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C14" w:rsidRPr="00A952C4" w:rsidRDefault="00330C14">
      <w:pPr>
        <w:spacing w:after="0"/>
        <w:ind w:left="120"/>
      </w:pPr>
      <w:bookmarkStart w:id="0" w:name="block-42399652"/>
      <w:bookmarkStart w:id="1" w:name="_GoBack"/>
      <w:bookmarkEnd w:id="1"/>
    </w:p>
    <w:p w:rsidR="00330C14" w:rsidRPr="00A952C4" w:rsidRDefault="000A2ADF">
      <w:pPr>
        <w:sectPr w:rsidR="00330C14" w:rsidRPr="00A952C4">
          <w:pgSz w:w="11906" w:h="16383"/>
          <w:pgMar w:top="1134" w:right="850" w:bottom="1134" w:left="1701" w:header="720" w:footer="720" w:gutter="0"/>
          <w:cols w:space="720"/>
        </w:sectPr>
      </w:pPr>
      <w:r>
        <w:rPr>
          <w:noProof/>
        </w:rPr>
        <w:drawing>
          <wp:inline distT="0" distB="0" distL="0" distR="0">
            <wp:extent cx="5940425" cy="8475315"/>
            <wp:effectExtent l="0" t="0" r="0" b="0"/>
            <wp:docPr id="1" name="Рисунок 1" descr="E:\Новая папка\Scan\алгебра 10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Новая папка\Scan\алгебра 10-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C14" w:rsidRPr="00A952C4" w:rsidRDefault="00F43803">
      <w:pPr>
        <w:spacing w:after="0" w:line="264" w:lineRule="auto"/>
        <w:ind w:left="120"/>
        <w:jc w:val="both"/>
      </w:pPr>
      <w:bookmarkStart w:id="2" w:name="block-42399658"/>
      <w:bookmarkEnd w:id="0"/>
      <w:r w:rsidRPr="00A952C4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330C14" w:rsidRPr="00A952C4" w:rsidRDefault="00F43803">
      <w:pPr>
        <w:spacing w:after="0" w:line="264" w:lineRule="auto"/>
        <w:ind w:firstLine="600"/>
        <w:jc w:val="both"/>
      </w:pPr>
      <w:bookmarkStart w:id="3" w:name="_Toc118726574"/>
      <w:bookmarkEnd w:id="3"/>
      <w:r w:rsidRPr="00A952C4">
        <w:rPr>
          <w:rFonts w:ascii="Times New Roman" w:hAnsi="Times New Roman"/>
          <w:color w:val="000000"/>
          <w:sz w:val="28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330C14" w:rsidRPr="00A952C4" w:rsidRDefault="00330C14">
      <w:pPr>
        <w:spacing w:after="0" w:line="264" w:lineRule="auto"/>
        <w:ind w:left="120"/>
        <w:jc w:val="both"/>
      </w:pPr>
    </w:p>
    <w:p w:rsidR="00330C14" w:rsidRPr="00A952C4" w:rsidRDefault="00F43803">
      <w:pPr>
        <w:spacing w:after="0" w:line="264" w:lineRule="auto"/>
        <w:ind w:left="120"/>
        <w:jc w:val="both"/>
      </w:pPr>
      <w:bookmarkStart w:id="4" w:name="_Toc118726582"/>
      <w:bookmarkEnd w:id="4"/>
      <w:r w:rsidRPr="00A952C4">
        <w:rPr>
          <w:rFonts w:ascii="Times New Roman" w:hAnsi="Times New Roman"/>
          <w:b/>
          <w:color w:val="000000"/>
          <w:sz w:val="28"/>
        </w:rPr>
        <w:t>ЦЕЛИ ИЗУЧЕНИЯ УЧЕБНОГО КУРСА</w:t>
      </w:r>
    </w:p>
    <w:p w:rsidR="00330C14" w:rsidRPr="00A952C4" w:rsidRDefault="00330C14">
      <w:pPr>
        <w:spacing w:after="0" w:line="264" w:lineRule="auto"/>
        <w:ind w:left="120"/>
        <w:jc w:val="both"/>
      </w:pP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A952C4">
        <w:rPr>
          <w:rFonts w:ascii="Times New Roman" w:hAnsi="Times New Roman"/>
          <w:color w:val="000000"/>
          <w:sz w:val="28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 xml:space="preserve">В основе методики обучения алгебре и началам математического анализа лежит </w:t>
      </w:r>
      <w:proofErr w:type="spellStart"/>
      <w:r w:rsidRPr="00A952C4">
        <w:rPr>
          <w:rFonts w:ascii="Times New Roman" w:hAnsi="Times New Roman"/>
          <w:color w:val="000000"/>
          <w:sz w:val="28"/>
        </w:rPr>
        <w:t>деятельностный</w:t>
      </w:r>
      <w:proofErr w:type="spellEnd"/>
      <w:r w:rsidRPr="00A952C4">
        <w:rPr>
          <w:rFonts w:ascii="Times New Roman" w:hAnsi="Times New Roman"/>
          <w:color w:val="000000"/>
          <w:sz w:val="28"/>
        </w:rPr>
        <w:t xml:space="preserve"> принцип обучения.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A952C4">
        <w:rPr>
          <w:rFonts w:ascii="Times New Roman" w:hAnsi="Times New Roman"/>
          <w:color w:val="000000"/>
          <w:sz w:val="28"/>
        </w:rPr>
        <w:lastRenderedPageBreak/>
        <w:t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</w:t>
      </w:r>
      <w:r w:rsidRPr="00A952C4">
        <w:rPr>
          <w:rFonts w:ascii="Times New Roman" w:hAnsi="Times New Roman"/>
          <w:color w:val="000000"/>
          <w:sz w:val="28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330C14" w:rsidRPr="00A952C4" w:rsidRDefault="00330C14">
      <w:pPr>
        <w:spacing w:after="0" w:line="264" w:lineRule="auto"/>
        <w:ind w:left="120"/>
        <w:jc w:val="both"/>
      </w:pPr>
    </w:p>
    <w:p w:rsidR="00330C14" w:rsidRPr="00A952C4" w:rsidRDefault="00F43803">
      <w:pPr>
        <w:spacing w:after="0" w:line="264" w:lineRule="auto"/>
        <w:ind w:left="120"/>
        <w:jc w:val="both"/>
      </w:pPr>
      <w:bookmarkStart w:id="5" w:name="_Toc118726583"/>
      <w:bookmarkEnd w:id="5"/>
      <w:r w:rsidRPr="00A952C4">
        <w:rPr>
          <w:rFonts w:ascii="Times New Roman" w:hAnsi="Times New Roman"/>
          <w:b/>
          <w:color w:val="000000"/>
          <w:sz w:val="28"/>
        </w:rPr>
        <w:t>МЕСТО УЧЕБНОГО КУРСА В УЧЕБНОМ ПЛАНЕ</w:t>
      </w:r>
    </w:p>
    <w:p w:rsidR="00330C14" w:rsidRPr="00A952C4" w:rsidRDefault="00330C14">
      <w:pPr>
        <w:spacing w:after="0" w:line="264" w:lineRule="auto"/>
        <w:ind w:left="120"/>
        <w:jc w:val="both"/>
      </w:pPr>
    </w:p>
    <w:p w:rsidR="00330C14" w:rsidRPr="00A952C4" w:rsidRDefault="00F43803">
      <w:pPr>
        <w:spacing w:after="0" w:line="264" w:lineRule="auto"/>
        <w:ind w:left="120"/>
        <w:jc w:val="both"/>
      </w:pPr>
      <w:bookmarkStart w:id="6" w:name="b50f01e9-13d2-4b13-878a-42de73c52cdd"/>
      <w:r w:rsidRPr="00A952C4">
        <w:rPr>
          <w:rFonts w:ascii="Times New Roman" w:hAnsi="Times New Roman"/>
          <w:color w:val="000000"/>
          <w:sz w:val="28"/>
        </w:rPr>
        <w:t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</w:t>
      </w:r>
      <w:bookmarkEnd w:id="6"/>
    </w:p>
    <w:p w:rsidR="00330C14" w:rsidRPr="00A952C4" w:rsidRDefault="00330C14">
      <w:pPr>
        <w:sectPr w:rsidR="00330C14" w:rsidRPr="00A952C4">
          <w:pgSz w:w="11906" w:h="16383"/>
          <w:pgMar w:top="1134" w:right="850" w:bottom="1134" w:left="1701" w:header="720" w:footer="720" w:gutter="0"/>
          <w:cols w:space="720"/>
        </w:sectPr>
      </w:pPr>
    </w:p>
    <w:p w:rsidR="00330C14" w:rsidRPr="00A952C4" w:rsidRDefault="00F43803">
      <w:pPr>
        <w:spacing w:after="0" w:line="264" w:lineRule="auto"/>
        <w:ind w:left="120"/>
        <w:jc w:val="both"/>
      </w:pPr>
      <w:bookmarkStart w:id="7" w:name="block-42399656"/>
      <w:bookmarkEnd w:id="2"/>
      <w:r w:rsidRPr="00A952C4">
        <w:rPr>
          <w:rFonts w:ascii="Times New Roman" w:hAnsi="Times New Roman"/>
          <w:b/>
          <w:color w:val="000000"/>
          <w:sz w:val="28"/>
        </w:rPr>
        <w:lastRenderedPageBreak/>
        <w:t>СОДЕРЖАНИЕ УЧЕБНОГО КУРСА</w:t>
      </w:r>
    </w:p>
    <w:p w:rsidR="00330C14" w:rsidRPr="00A952C4" w:rsidRDefault="00330C14">
      <w:pPr>
        <w:spacing w:after="0" w:line="264" w:lineRule="auto"/>
        <w:ind w:left="120"/>
        <w:jc w:val="both"/>
      </w:pPr>
    </w:p>
    <w:p w:rsidR="00330C14" w:rsidRPr="00A952C4" w:rsidRDefault="00F43803">
      <w:pPr>
        <w:spacing w:after="0" w:line="264" w:lineRule="auto"/>
        <w:ind w:left="120"/>
        <w:jc w:val="both"/>
      </w:pPr>
      <w:bookmarkStart w:id="8" w:name="_Toc118726588"/>
      <w:bookmarkEnd w:id="8"/>
      <w:r w:rsidRPr="00A952C4">
        <w:rPr>
          <w:rFonts w:ascii="Times New Roman" w:hAnsi="Times New Roman"/>
          <w:b/>
          <w:color w:val="000000"/>
          <w:sz w:val="28"/>
        </w:rPr>
        <w:t>10 КЛАСС</w:t>
      </w:r>
    </w:p>
    <w:p w:rsidR="00330C14" w:rsidRPr="00A952C4" w:rsidRDefault="00330C14">
      <w:pPr>
        <w:spacing w:after="0" w:line="264" w:lineRule="auto"/>
        <w:ind w:left="120"/>
        <w:jc w:val="both"/>
      </w:pP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Арифметический корень натуральной степени. Действия с арифметическими корнями натуральной степени.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Синус, косинус и тангенс числового аргумента. Арксинус, арккосинус, арктангенс числового аргумента.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 xml:space="preserve">Тождества и тождественные преобразования. 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Преобразование тригонометрических выражений. Основные тригонометрические формулы.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Уравнение, корень уравнения</w:t>
      </w:r>
      <w:r w:rsidRPr="00A952C4">
        <w:rPr>
          <w:rFonts w:ascii="Times New Roman" w:hAnsi="Times New Roman"/>
          <w:i/>
          <w:color w:val="000000"/>
          <w:sz w:val="28"/>
        </w:rPr>
        <w:t xml:space="preserve">. </w:t>
      </w:r>
      <w:r w:rsidRPr="00A952C4">
        <w:rPr>
          <w:rFonts w:ascii="Times New Roman" w:hAnsi="Times New Roman"/>
          <w:color w:val="000000"/>
          <w:sz w:val="28"/>
        </w:rPr>
        <w:t>Неравенство, решение неравенства. Метод интервалов.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Решение целых и дробно-рациональных уравнений и неравенств.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Решение иррациональных уравнений и неравенств.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Решение тригонометрических уравнений.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b/>
          <w:color w:val="000000"/>
          <w:sz w:val="28"/>
        </w:rPr>
        <w:t>Функции и графики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Функция, способы задания функции. График функции. Взаимно обратные функции.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 xml:space="preserve">Область определения и множество значений функции. Нули функции. Промежутки </w:t>
      </w:r>
      <w:proofErr w:type="spellStart"/>
      <w:r w:rsidRPr="00A952C4">
        <w:rPr>
          <w:rFonts w:ascii="Times New Roman" w:hAnsi="Times New Roman"/>
          <w:color w:val="000000"/>
          <w:sz w:val="28"/>
        </w:rPr>
        <w:t>знакопостоянства</w:t>
      </w:r>
      <w:proofErr w:type="spellEnd"/>
      <w:r w:rsidRPr="00A952C4">
        <w:rPr>
          <w:rFonts w:ascii="Times New Roman" w:hAnsi="Times New Roman"/>
          <w:color w:val="000000"/>
          <w:sz w:val="28"/>
        </w:rPr>
        <w:t>. Чётные и нечётные функции.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952C4">
        <w:rPr>
          <w:rFonts w:ascii="Times New Roman" w:hAnsi="Times New Roman"/>
          <w:color w:val="000000"/>
          <w:sz w:val="28"/>
        </w:rPr>
        <w:t xml:space="preserve">-ой степени. 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b/>
          <w:color w:val="000000"/>
          <w:sz w:val="28"/>
        </w:rPr>
        <w:t>Начала математического анализа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 xml:space="preserve">Последовательности, способы задания последовательностей. Монотонные последовательности. 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b/>
          <w:color w:val="000000"/>
          <w:sz w:val="28"/>
        </w:rPr>
        <w:t>Множества и логика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Определение, теорема, следствие, доказательство.</w:t>
      </w:r>
    </w:p>
    <w:p w:rsidR="00330C14" w:rsidRPr="00A952C4" w:rsidRDefault="00330C14">
      <w:pPr>
        <w:spacing w:after="0" w:line="264" w:lineRule="auto"/>
        <w:ind w:left="120"/>
        <w:jc w:val="both"/>
      </w:pPr>
    </w:p>
    <w:p w:rsidR="00330C14" w:rsidRPr="00A952C4" w:rsidRDefault="00F43803">
      <w:pPr>
        <w:spacing w:after="0" w:line="264" w:lineRule="auto"/>
        <w:ind w:left="120"/>
        <w:jc w:val="both"/>
      </w:pPr>
      <w:r w:rsidRPr="00A952C4">
        <w:rPr>
          <w:rFonts w:ascii="Times New Roman" w:hAnsi="Times New Roman"/>
          <w:b/>
          <w:color w:val="000000"/>
          <w:sz w:val="28"/>
        </w:rPr>
        <w:t>11 КЛАСС</w:t>
      </w:r>
    </w:p>
    <w:p w:rsidR="00330C14" w:rsidRPr="00A952C4" w:rsidRDefault="00330C14">
      <w:pPr>
        <w:spacing w:after="0" w:line="264" w:lineRule="auto"/>
        <w:ind w:left="120"/>
        <w:jc w:val="both"/>
      </w:pP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Натуральные и целые числа. Признаки делимости целых чисел.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Степень с рациональным показателем. Свойства степени.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Логарифм числа. Десятичные и натуральные логарифмы.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Преобразование выражений, содержащих логарифмы.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Преобразование выражений, содержащих степени с рациональным показателем.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Примеры тригонометрических неравенств.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 xml:space="preserve">Показательные уравнения и неравенства. 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 xml:space="preserve">Логарифмические уравнения и неравенства. 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Системы линейных уравнений. Решение прикладных задач с помощью системы линейных уравнений.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Системы и совокупности рациональных уравнений и неравенств.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b/>
          <w:color w:val="000000"/>
          <w:sz w:val="28"/>
        </w:rPr>
        <w:t>Функции и графики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Тригонометрические функции, их свойства и графики.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 xml:space="preserve">Показательная и логарифмическая функции, их свойства и графики. 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lastRenderedPageBreak/>
        <w:t>Использование графиков функций для решения уравнений и линейных систем.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b/>
          <w:color w:val="000000"/>
          <w:sz w:val="28"/>
        </w:rPr>
        <w:t>Начала математического анализа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Непрерывные функции. Метод интервалов для решения неравенств.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 xml:space="preserve">Производная функции. Геометрический и физический смысл производной. 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Первообразная. Таблица первообразных.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Интеграл, его геометрический и физический смысл. Вычисление интеграла по формуле Ньютона―Лейбница.</w:t>
      </w:r>
    </w:p>
    <w:p w:rsidR="00330C14" w:rsidRPr="00A952C4" w:rsidRDefault="00330C14">
      <w:pPr>
        <w:sectPr w:rsidR="00330C14" w:rsidRPr="00A952C4">
          <w:pgSz w:w="11906" w:h="16383"/>
          <w:pgMar w:top="1134" w:right="850" w:bottom="1134" w:left="1701" w:header="720" w:footer="720" w:gutter="0"/>
          <w:cols w:space="720"/>
        </w:sectPr>
      </w:pPr>
    </w:p>
    <w:p w:rsidR="00330C14" w:rsidRPr="00A952C4" w:rsidRDefault="00F43803">
      <w:pPr>
        <w:spacing w:after="0" w:line="264" w:lineRule="auto"/>
        <w:ind w:left="120"/>
        <w:jc w:val="both"/>
      </w:pPr>
      <w:bookmarkStart w:id="9" w:name="block-42399657"/>
      <w:bookmarkEnd w:id="7"/>
      <w:r w:rsidRPr="00A952C4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</w:t>
      </w:r>
    </w:p>
    <w:p w:rsidR="00330C14" w:rsidRPr="00A952C4" w:rsidRDefault="00330C14">
      <w:pPr>
        <w:spacing w:after="0" w:line="264" w:lineRule="auto"/>
        <w:ind w:left="120"/>
        <w:jc w:val="both"/>
      </w:pP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</w:t>
      </w:r>
      <w:proofErr w:type="spellStart"/>
      <w:r w:rsidRPr="00A952C4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A952C4">
        <w:rPr>
          <w:rFonts w:ascii="Times New Roman" w:hAnsi="Times New Roman"/>
          <w:color w:val="000000"/>
          <w:sz w:val="28"/>
        </w:rPr>
        <w:t xml:space="preserve"> и предметных образовательных результатов: </w:t>
      </w:r>
    </w:p>
    <w:p w:rsidR="00330C14" w:rsidRPr="00A952C4" w:rsidRDefault="00330C14">
      <w:pPr>
        <w:spacing w:after="0" w:line="264" w:lineRule="auto"/>
        <w:ind w:left="120"/>
        <w:jc w:val="both"/>
      </w:pPr>
    </w:p>
    <w:p w:rsidR="00330C14" w:rsidRPr="00A952C4" w:rsidRDefault="00F43803">
      <w:pPr>
        <w:spacing w:after="0" w:line="264" w:lineRule="auto"/>
        <w:ind w:left="120"/>
        <w:jc w:val="both"/>
      </w:pPr>
      <w:r w:rsidRPr="00A952C4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330C14" w:rsidRPr="00A952C4" w:rsidRDefault="00330C14">
      <w:pPr>
        <w:spacing w:after="0" w:line="264" w:lineRule="auto"/>
        <w:ind w:left="120"/>
        <w:jc w:val="both"/>
      </w:pP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Личностные результаты освоения программы учебного предмета «Математика» характеризуются:</w:t>
      </w:r>
    </w:p>
    <w:p w:rsidR="00330C14" w:rsidRPr="00A952C4" w:rsidRDefault="00F43803">
      <w:pPr>
        <w:spacing w:after="0" w:line="264" w:lineRule="auto"/>
        <w:ind w:firstLine="600"/>
        <w:jc w:val="both"/>
      </w:pPr>
      <w:bookmarkStart w:id="10" w:name="_Toc73394992"/>
      <w:bookmarkEnd w:id="10"/>
      <w:r w:rsidRPr="00A952C4">
        <w:rPr>
          <w:rFonts w:ascii="Times New Roman" w:hAnsi="Times New Roman"/>
          <w:color w:val="000000"/>
          <w:sz w:val="28"/>
        </w:rPr>
        <w:t>Гражданское воспитание:</w:t>
      </w:r>
    </w:p>
    <w:p w:rsidR="00330C14" w:rsidRPr="00A952C4" w:rsidRDefault="00F43803">
      <w:pPr>
        <w:spacing w:after="0" w:line="264" w:lineRule="auto"/>
        <w:ind w:firstLine="600"/>
        <w:jc w:val="both"/>
      </w:pPr>
      <w:proofErr w:type="spellStart"/>
      <w:r w:rsidRPr="00A952C4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A952C4">
        <w:rPr>
          <w:rFonts w:ascii="Times New Roman" w:hAnsi="Times New Roman"/>
          <w:color w:val="000000"/>
          <w:sz w:val="28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Патриотическое воспитание:</w:t>
      </w:r>
    </w:p>
    <w:p w:rsidR="00330C14" w:rsidRPr="00A952C4" w:rsidRDefault="00F43803">
      <w:pPr>
        <w:shd w:val="clear" w:color="auto" w:fill="FFFFFF"/>
        <w:spacing w:after="0" w:line="264" w:lineRule="auto"/>
        <w:ind w:firstLine="600"/>
        <w:jc w:val="both"/>
      </w:pPr>
      <w:proofErr w:type="spellStart"/>
      <w:r w:rsidRPr="00A952C4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A952C4">
        <w:rPr>
          <w:rFonts w:ascii="Times New Roman" w:hAnsi="Times New Roman"/>
          <w:color w:val="000000"/>
          <w:sz w:val="28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Духовно-нравственного воспитания: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 xml:space="preserve">осознанием духовных ценностей российского народа; </w:t>
      </w:r>
      <w:proofErr w:type="spellStart"/>
      <w:r w:rsidRPr="00A952C4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A952C4">
        <w:rPr>
          <w:rFonts w:ascii="Times New Roman" w:hAnsi="Times New Roman"/>
          <w:color w:val="000000"/>
          <w:sz w:val="28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Эстетическое воспитание: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Физическое воспитание:</w:t>
      </w:r>
    </w:p>
    <w:p w:rsidR="00330C14" w:rsidRPr="00A952C4" w:rsidRDefault="00F43803">
      <w:pPr>
        <w:spacing w:after="0" w:line="264" w:lineRule="auto"/>
        <w:ind w:firstLine="600"/>
        <w:jc w:val="both"/>
      </w:pPr>
      <w:proofErr w:type="spellStart"/>
      <w:r w:rsidRPr="00A952C4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A952C4">
        <w:rPr>
          <w:rFonts w:ascii="Times New Roman" w:hAnsi="Times New Roman"/>
          <w:color w:val="000000"/>
          <w:sz w:val="28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Трудовое воспитание: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Экологическое воспитание:</w:t>
      </w:r>
    </w:p>
    <w:p w:rsidR="00330C14" w:rsidRPr="00A952C4" w:rsidRDefault="00F43803">
      <w:pPr>
        <w:spacing w:after="0" w:line="264" w:lineRule="auto"/>
        <w:ind w:firstLine="600"/>
        <w:jc w:val="both"/>
      </w:pPr>
      <w:proofErr w:type="spellStart"/>
      <w:r w:rsidRPr="00A952C4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A952C4">
        <w:rPr>
          <w:rFonts w:ascii="Times New Roman" w:hAnsi="Times New Roman"/>
          <w:color w:val="000000"/>
          <w:sz w:val="28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 xml:space="preserve">Ценности научного познания: </w:t>
      </w:r>
    </w:p>
    <w:p w:rsidR="00330C14" w:rsidRPr="00A952C4" w:rsidRDefault="00F43803">
      <w:pPr>
        <w:spacing w:after="0" w:line="264" w:lineRule="auto"/>
        <w:ind w:firstLine="600"/>
        <w:jc w:val="both"/>
      </w:pPr>
      <w:proofErr w:type="spellStart"/>
      <w:r w:rsidRPr="00A952C4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A952C4">
        <w:rPr>
          <w:rFonts w:ascii="Times New Roman" w:hAnsi="Times New Roman"/>
          <w:color w:val="000000"/>
          <w:sz w:val="28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330C14" w:rsidRPr="00A952C4" w:rsidRDefault="00330C14">
      <w:pPr>
        <w:spacing w:after="0" w:line="264" w:lineRule="auto"/>
        <w:ind w:left="120"/>
        <w:jc w:val="both"/>
      </w:pPr>
    </w:p>
    <w:p w:rsidR="00330C14" w:rsidRPr="00A952C4" w:rsidRDefault="00F43803">
      <w:pPr>
        <w:spacing w:after="0" w:line="264" w:lineRule="auto"/>
        <w:ind w:left="120"/>
        <w:jc w:val="both"/>
      </w:pPr>
      <w:bookmarkStart w:id="11" w:name="_Toc118726579"/>
      <w:bookmarkEnd w:id="11"/>
      <w:r w:rsidRPr="00A952C4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330C14" w:rsidRPr="00A952C4" w:rsidRDefault="00330C14">
      <w:pPr>
        <w:spacing w:after="0" w:line="264" w:lineRule="auto"/>
        <w:ind w:left="120"/>
        <w:jc w:val="both"/>
      </w:pPr>
    </w:p>
    <w:p w:rsidR="00330C14" w:rsidRPr="00A952C4" w:rsidRDefault="00F43803">
      <w:pPr>
        <w:spacing w:after="0" w:line="264" w:lineRule="auto"/>
        <w:ind w:firstLine="600"/>
        <w:jc w:val="both"/>
      </w:pPr>
      <w:proofErr w:type="spellStart"/>
      <w:r w:rsidRPr="00A952C4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A952C4">
        <w:rPr>
          <w:rFonts w:ascii="Times New Roman" w:hAnsi="Times New Roman"/>
          <w:color w:val="000000"/>
          <w:sz w:val="28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A952C4">
        <w:rPr>
          <w:rFonts w:ascii="Times New Roman" w:hAnsi="Times New Roman"/>
          <w:b/>
          <w:i/>
          <w:color w:val="000000"/>
          <w:sz w:val="28"/>
        </w:rPr>
        <w:t>познавательными</w:t>
      </w:r>
      <w:r w:rsidRPr="00A952C4">
        <w:rPr>
          <w:rFonts w:ascii="Times New Roman" w:hAnsi="Times New Roman"/>
          <w:i/>
          <w:color w:val="000000"/>
          <w:sz w:val="28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 xml:space="preserve">1) </w:t>
      </w:r>
      <w:r w:rsidRPr="00A952C4">
        <w:rPr>
          <w:rFonts w:ascii="Times New Roman" w:hAnsi="Times New Roman"/>
          <w:i/>
          <w:color w:val="000000"/>
          <w:sz w:val="28"/>
        </w:rPr>
        <w:t xml:space="preserve">Универсальные </w:t>
      </w:r>
      <w:r w:rsidRPr="00A952C4">
        <w:rPr>
          <w:rFonts w:ascii="Times New Roman" w:hAnsi="Times New Roman"/>
          <w:b/>
          <w:i/>
          <w:color w:val="000000"/>
          <w:sz w:val="28"/>
        </w:rPr>
        <w:t>познавательные</w:t>
      </w:r>
      <w:r w:rsidRPr="00A952C4">
        <w:rPr>
          <w:rFonts w:ascii="Times New Roman" w:hAnsi="Times New Roman"/>
          <w:i/>
          <w:color w:val="000000"/>
          <w:sz w:val="28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A952C4">
        <w:rPr>
          <w:rFonts w:ascii="Times New Roman" w:hAnsi="Times New Roman"/>
          <w:color w:val="000000"/>
          <w:sz w:val="28"/>
        </w:rPr>
        <w:t>.</w:t>
      </w:r>
    </w:p>
    <w:p w:rsidR="00330C14" w:rsidRDefault="00F4380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действия:</w:t>
      </w:r>
    </w:p>
    <w:p w:rsidR="00330C14" w:rsidRPr="00A952C4" w:rsidRDefault="00F43803">
      <w:pPr>
        <w:numPr>
          <w:ilvl w:val="0"/>
          <w:numId w:val="1"/>
        </w:numPr>
        <w:spacing w:after="0" w:line="264" w:lineRule="auto"/>
        <w:jc w:val="both"/>
      </w:pPr>
      <w:r w:rsidRPr="00A952C4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330C14" w:rsidRPr="00A952C4" w:rsidRDefault="00F43803">
      <w:pPr>
        <w:numPr>
          <w:ilvl w:val="0"/>
          <w:numId w:val="1"/>
        </w:numPr>
        <w:spacing w:after="0" w:line="264" w:lineRule="auto"/>
        <w:jc w:val="both"/>
      </w:pPr>
      <w:r w:rsidRPr="00A952C4">
        <w:rPr>
          <w:rFonts w:ascii="Times New Roman" w:hAnsi="Times New Roman"/>
          <w:color w:val="000000"/>
          <w:sz w:val="28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330C14" w:rsidRPr="00A952C4" w:rsidRDefault="00F43803">
      <w:pPr>
        <w:numPr>
          <w:ilvl w:val="0"/>
          <w:numId w:val="1"/>
        </w:numPr>
        <w:spacing w:after="0" w:line="264" w:lineRule="auto"/>
        <w:jc w:val="both"/>
      </w:pPr>
      <w:r w:rsidRPr="00A952C4">
        <w:rPr>
          <w:rFonts w:ascii="Times New Roman" w:hAnsi="Times New Roman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330C14" w:rsidRPr="00A952C4" w:rsidRDefault="00F43803">
      <w:pPr>
        <w:numPr>
          <w:ilvl w:val="0"/>
          <w:numId w:val="1"/>
        </w:numPr>
        <w:spacing w:after="0" w:line="264" w:lineRule="auto"/>
        <w:jc w:val="both"/>
      </w:pPr>
      <w:r w:rsidRPr="00A952C4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30C14" w:rsidRPr="00A952C4" w:rsidRDefault="00F43803">
      <w:pPr>
        <w:numPr>
          <w:ilvl w:val="0"/>
          <w:numId w:val="1"/>
        </w:numPr>
        <w:spacing w:after="0" w:line="264" w:lineRule="auto"/>
        <w:jc w:val="both"/>
      </w:pPr>
      <w:r w:rsidRPr="00A952C4">
        <w:rPr>
          <w:rFonts w:ascii="Times New Roman" w:hAnsi="Times New Roman"/>
          <w:color w:val="000000"/>
          <w:sz w:val="28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A952C4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A952C4">
        <w:rPr>
          <w:rFonts w:ascii="Times New Roman" w:hAnsi="Times New Roman"/>
          <w:color w:val="000000"/>
          <w:sz w:val="28"/>
        </w:rPr>
        <w:t>; обосновывать собственные суждения и выводы;</w:t>
      </w:r>
    </w:p>
    <w:p w:rsidR="00330C14" w:rsidRPr="00A952C4" w:rsidRDefault="00F43803">
      <w:pPr>
        <w:numPr>
          <w:ilvl w:val="0"/>
          <w:numId w:val="1"/>
        </w:numPr>
        <w:spacing w:after="0" w:line="264" w:lineRule="auto"/>
        <w:jc w:val="both"/>
      </w:pPr>
      <w:r w:rsidRPr="00A952C4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30C14" w:rsidRDefault="00F4380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исследовательские действия:</w:t>
      </w:r>
    </w:p>
    <w:p w:rsidR="00330C14" w:rsidRPr="00A952C4" w:rsidRDefault="00F43803">
      <w:pPr>
        <w:numPr>
          <w:ilvl w:val="0"/>
          <w:numId w:val="2"/>
        </w:numPr>
        <w:spacing w:after="0" w:line="264" w:lineRule="auto"/>
        <w:jc w:val="both"/>
      </w:pPr>
      <w:r w:rsidRPr="00A952C4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330C14" w:rsidRPr="00A952C4" w:rsidRDefault="00F43803">
      <w:pPr>
        <w:numPr>
          <w:ilvl w:val="0"/>
          <w:numId w:val="2"/>
        </w:numPr>
        <w:spacing w:after="0" w:line="264" w:lineRule="auto"/>
        <w:jc w:val="both"/>
      </w:pPr>
      <w:r w:rsidRPr="00A952C4">
        <w:rPr>
          <w:rFonts w:ascii="Times New Roman" w:hAnsi="Times New Roman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330C14" w:rsidRPr="00A952C4" w:rsidRDefault="00F43803">
      <w:pPr>
        <w:numPr>
          <w:ilvl w:val="0"/>
          <w:numId w:val="2"/>
        </w:numPr>
        <w:spacing w:after="0" w:line="264" w:lineRule="auto"/>
        <w:jc w:val="both"/>
      </w:pPr>
      <w:r w:rsidRPr="00A952C4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30C14" w:rsidRPr="00A952C4" w:rsidRDefault="00F43803">
      <w:pPr>
        <w:numPr>
          <w:ilvl w:val="0"/>
          <w:numId w:val="2"/>
        </w:numPr>
        <w:spacing w:after="0" w:line="264" w:lineRule="auto"/>
        <w:jc w:val="both"/>
      </w:pPr>
      <w:r w:rsidRPr="00A952C4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30C14" w:rsidRDefault="00F4380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</w:t>
      </w:r>
    </w:p>
    <w:p w:rsidR="00330C14" w:rsidRPr="00A952C4" w:rsidRDefault="00F43803">
      <w:pPr>
        <w:numPr>
          <w:ilvl w:val="0"/>
          <w:numId w:val="3"/>
        </w:numPr>
        <w:spacing w:after="0" w:line="264" w:lineRule="auto"/>
        <w:jc w:val="both"/>
      </w:pPr>
      <w:r w:rsidRPr="00A952C4"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:rsidR="00330C14" w:rsidRPr="00A952C4" w:rsidRDefault="00F43803">
      <w:pPr>
        <w:numPr>
          <w:ilvl w:val="0"/>
          <w:numId w:val="3"/>
        </w:numPr>
        <w:spacing w:after="0" w:line="264" w:lineRule="auto"/>
        <w:jc w:val="both"/>
      </w:pPr>
      <w:r w:rsidRPr="00A952C4">
        <w:rPr>
          <w:rFonts w:ascii="Times New Roman" w:hAnsi="Times New Roman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330C14" w:rsidRPr="00A952C4" w:rsidRDefault="00F43803">
      <w:pPr>
        <w:numPr>
          <w:ilvl w:val="0"/>
          <w:numId w:val="3"/>
        </w:numPr>
        <w:spacing w:after="0" w:line="264" w:lineRule="auto"/>
        <w:jc w:val="both"/>
      </w:pPr>
      <w:r w:rsidRPr="00A952C4">
        <w:rPr>
          <w:rFonts w:ascii="Times New Roman" w:hAnsi="Times New Roman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:rsidR="00330C14" w:rsidRPr="00A952C4" w:rsidRDefault="00F43803">
      <w:pPr>
        <w:numPr>
          <w:ilvl w:val="0"/>
          <w:numId w:val="3"/>
        </w:numPr>
        <w:spacing w:after="0" w:line="264" w:lineRule="auto"/>
        <w:jc w:val="both"/>
      </w:pPr>
      <w:r w:rsidRPr="00A952C4">
        <w:rPr>
          <w:rFonts w:ascii="Times New Roman" w:hAnsi="Times New Roman"/>
          <w:color w:val="000000"/>
          <w:sz w:val="28"/>
        </w:rPr>
        <w:lastRenderedPageBreak/>
        <w:t>оценивать надёжность информации по самостоятельно сформулированным критериям.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 xml:space="preserve">2) </w:t>
      </w:r>
      <w:r w:rsidRPr="00A952C4">
        <w:rPr>
          <w:rFonts w:ascii="Times New Roman" w:hAnsi="Times New Roman"/>
          <w:i/>
          <w:color w:val="000000"/>
          <w:sz w:val="28"/>
        </w:rPr>
        <w:t xml:space="preserve">Универсальные </w:t>
      </w:r>
      <w:r w:rsidRPr="00A952C4">
        <w:rPr>
          <w:rFonts w:ascii="Times New Roman" w:hAnsi="Times New Roman"/>
          <w:b/>
          <w:i/>
          <w:color w:val="000000"/>
          <w:sz w:val="28"/>
        </w:rPr>
        <w:t xml:space="preserve">коммуникативные </w:t>
      </w:r>
      <w:r w:rsidRPr="00A952C4">
        <w:rPr>
          <w:rFonts w:ascii="Times New Roman" w:hAnsi="Times New Roman"/>
          <w:i/>
          <w:color w:val="000000"/>
          <w:sz w:val="28"/>
        </w:rPr>
        <w:t xml:space="preserve">действия, обеспечивают </w:t>
      </w:r>
      <w:proofErr w:type="spellStart"/>
      <w:r w:rsidRPr="00A952C4">
        <w:rPr>
          <w:rFonts w:ascii="Times New Roman" w:hAnsi="Times New Roman"/>
          <w:i/>
          <w:color w:val="000000"/>
          <w:sz w:val="28"/>
        </w:rPr>
        <w:t>сформированность</w:t>
      </w:r>
      <w:proofErr w:type="spellEnd"/>
      <w:r w:rsidRPr="00A952C4">
        <w:rPr>
          <w:rFonts w:ascii="Times New Roman" w:hAnsi="Times New Roman"/>
          <w:i/>
          <w:color w:val="000000"/>
          <w:sz w:val="28"/>
        </w:rPr>
        <w:t xml:space="preserve"> социальных навыков обучающихся.</w:t>
      </w:r>
    </w:p>
    <w:p w:rsidR="00330C14" w:rsidRDefault="00F4380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</w:t>
      </w:r>
    </w:p>
    <w:p w:rsidR="00330C14" w:rsidRPr="00A952C4" w:rsidRDefault="00F43803">
      <w:pPr>
        <w:numPr>
          <w:ilvl w:val="0"/>
          <w:numId w:val="4"/>
        </w:numPr>
        <w:spacing w:after="0" w:line="264" w:lineRule="auto"/>
        <w:jc w:val="both"/>
      </w:pPr>
      <w:r w:rsidRPr="00A952C4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330C14" w:rsidRPr="00A952C4" w:rsidRDefault="00F43803">
      <w:pPr>
        <w:numPr>
          <w:ilvl w:val="0"/>
          <w:numId w:val="4"/>
        </w:numPr>
        <w:spacing w:after="0" w:line="264" w:lineRule="auto"/>
        <w:jc w:val="both"/>
      </w:pPr>
      <w:r w:rsidRPr="00A952C4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330C14" w:rsidRPr="00A952C4" w:rsidRDefault="00F43803">
      <w:pPr>
        <w:numPr>
          <w:ilvl w:val="0"/>
          <w:numId w:val="4"/>
        </w:numPr>
        <w:spacing w:after="0" w:line="264" w:lineRule="auto"/>
        <w:jc w:val="both"/>
      </w:pPr>
      <w:r w:rsidRPr="00A952C4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330C14" w:rsidRDefault="00F4380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Сотрудничество:</w:t>
      </w:r>
    </w:p>
    <w:p w:rsidR="00330C14" w:rsidRPr="00A952C4" w:rsidRDefault="00F43803">
      <w:pPr>
        <w:numPr>
          <w:ilvl w:val="0"/>
          <w:numId w:val="5"/>
        </w:numPr>
        <w:spacing w:after="0" w:line="264" w:lineRule="auto"/>
        <w:jc w:val="both"/>
      </w:pPr>
      <w:r w:rsidRPr="00A952C4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330C14" w:rsidRPr="00A952C4" w:rsidRDefault="00F43803">
      <w:pPr>
        <w:numPr>
          <w:ilvl w:val="0"/>
          <w:numId w:val="5"/>
        </w:numPr>
        <w:spacing w:after="0" w:line="264" w:lineRule="auto"/>
        <w:jc w:val="both"/>
      </w:pPr>
      <w:r w:rsidRPr="00A952C4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 xml:space="preserve">3) </w:t>
      </w:r>
      <w:r w:rsidRPr="00A952C4">
        <w:rPr>
          <w:rFonts w:ascii="Times New Roman" w:hAnsi="Times New Roman"/>
          <w:i/>
          <w:color w:val="000000"/>
          <w:sz w:val="28"/>
        </w:rPr>
        <w:t xml:space="preserve">Универсальные </w:t>
      </w:r>
      <w:r w:rsidRPr="00A952C4">
        <w:rPr>
          <w:rFonts w:ascii="Times New Roman" w:hAnsi="Times New Roman"/>
          <w:b/>
          <w:i/>
          <w:color w:val="000000"/>
          <w:sz w:val="28"/>
        </w:rPr>
        <w:t xml:space="preserve">регулятивные </w:t>
      </w:r>
      <w:r w:rsidRPr="00A952C4">
        <w:rPr>
          <w:rFonts w:ascii="Times New Roman" w:hAnsi="Times New Roman"/>
          <w:i/>
          <w:color w:val="000000"/>
          <w:sz w:val="28"/>
        </w:rPr>
        <w:t>действия, обеспечивают формирование смысловых установок и жизненных навыков личности</w:t>
      </w:r>
      <w:r w:rsidRPr="00A952C4">
        <w:rPr>
          <w:rFonts w:ascii="Times New Roman" w:hAnsi="Times New Roman"/>
          <w:color w:val="000000"/>
          <w:sz w:val="28"/>
        </w:rPr>
        <w:t>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Самоорганизация: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30C14" w:rsidRDefault="00F4380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Самоконтроль:</w:t>
      </w:r>
    </w:p>
    <w:p w:rsidR="00330C14" w:rsidRPr="00A952C4" w:rsidRDefault="00F43803">
      <w:pPr>
        <w:numPr>
          <w:ilvl w:val="0"/>
          <w:numId w:val="6"/>
        </w:numPr>
        <w:spacing w:after="0" w:line="264" w:lineRule="auto"/>
        <w:jc w:val="both"/>
      </w:pPr>
      <w:r w:rsidRPr="00A952C4"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330C14" w:rsidRPr="00A952C4" w:rsidRDefault="00F43803">
      <w:pPr>
        <w:numPr>
          <w:ilvl w:val="0"/>
          <w:numId w:val="6"/>
        </w:numPr>
        <w:spacing w:after="0" w:line="264" w:lineRule="auto"/>
        <w:jc w:val="both"/>
      </w:pPr>
      <w:r w:rsidRPr="00A952C4">
        <w:rPr>
          <w:rFonts w:ascii="Times New Roman" w:hAnsi="Times New Roman"/>
          <w:color w:val="000000"/>
          <w:sz w:val="28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330C14" w:rsidRPr="00A952C4" w:rsidRDefault="00F43803">
      <w:pPr>
        <w:numPr>
          <w:ilvl w:val="0"/>
          <w:numId w:val="6"/>
        </w:numPr>
        <w:spacing w:after="0" w:line="264" w:lineRule="auto"/>
        <w:jc w:val="both"/>
      </w:pPr>
      <w:r w:rsidRPr="00A952C4">
        <w:rPr>
          <w:rFonts w:ascii="Times New Roman" w:hAnsi="Times New Roman"/>
          <w:color w:val="000000"/>
          <w:sz w:val="28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A952C4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A952C4">
        <w:rPr>
          <w:rFonts w:ascii="Times New Roman" w:hAnsi="Times New Roman"/>
          <w:color w:val="000000"/>
          <w:sz w:val="28"/>
        </w:rPr>
        <w:t xml:space="preserve"> результатов деятельности, находить ошибку, давать оценку приобретённому опыту.</w:t>
      </w:r>
    </w:p>
    <w:p w:rsidR="00330C14" w:rsidRPr="00A952C4" w:rsidRDefault="00330C14">
      <w:pPr>
        <w:spacing w:after="0" w:line="264" w:lineRule="auto"/>
        <w:ind w:left="120"/>
        <w:jc w:val="both"/>
      </w:pPr>
    </w:p>
    <w:p w:rsidR="00330C14" w:rsidRPr="00A952C4" w:rsidRDefault="00F43803">
      <w:pPr>
        <w:spacing w:after="0" w:line="264" w:lineRule="auto"/>
        <w:ind w:left="120"/>
        <w:jc w:val="both"/>
      </w:pPr>
      <w:r w:rsidRPr="00A952C4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330C14" w:rsidRPr="00A952C4" w:rsidRDefault="00330C14" w:rsidP="000244E1">
      <w:pPr>
        <w:spacing w:after="0" w:line="264" w:lineRule="auto"/>
        <w:jc w:val="both"/>
      </w:pP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330C14" w:rsidRPr="00A952C4" w:rsidRDefault="00330C14">
      <w:pPr>
        <w:spacing w:after="0" w:line="264" w:lineRule="auto"/>
        <w:ind w:left="120"/>
        <w:jc w:val="both"/>
      </w:pPr>
    </w:p>
    <w:p w:rsidR="00330C14" w:rsidRPr="00A952C4" w:rsidRDefault="00F43803">
      <w:pPr>
        <w:spacing w:after="0" w:line="264" w:lineRule="auto"/>
        <w:ind w:left="120"/>
        <w:jc w:val="both"/>
      </w:pPr>
      <w:bookmarkStart w:id="12" w:name="_Toc118726585"/>
      <w:bookmarkEnd w:id="12"/>
      <w:r w:rsidRPr="00A952C4">
        <w:rPr>
          <w:rFonts w:ascii="Times New Roman" w:hAnsi="Times New Roman"/>
          <w:b/>
          <w:color w:val="000000"/>
          <w:sz w:val="28"/>
        </w:rPr>
        <w:t>10 КЛАСС</w:t>
      </w:r>
    </w:p>
    <w:p w:rsidR="00330C14" w:rsidRPr="00A952C4" w:rsidRDefault="00330C14">
      <w:pPr>
        <w:spacing w:after="0" w:line="264" w:lineRule="auto"/>
        <w:ind w:left="120"/>
        <w:jc w:val="both"/>
      </w:pP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Оперировать понятиями: рациональное и действительное число, обыкновенная и десятичная дробь, проценты.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Выполнять арифметические операции с рациональными и действительными числами.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Выполнять преобразования тригонометрических выражений и решать тригонометрические уравнения.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b/>
          <w:color w:val="000000"/>
          <w:sz w:val="28"/>
        </w:rPr>
        <w:t>Функции и графики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 xml:space="preserve">Оперировать понятиями: чётность и нечётность функции, нули функции, промежутки </w:t>
      </w:r>
      <w:proofErr w:type="spellStart"/>
      <w:r w:rsidRPr="00A952C4">
        <w:rPr>
          <w:rFonts w:ascii="Times New Roman" w:hAnsi="Times New Roman"/>
          <w:color w:val="000000"/>
          <w:sz w:val="28"/>
        </w:rPr>
        <w:t>знакопостоянства</w:t>
      </w:r>
      <w:proofErr w:type="spellEnd"/>
      <w:r w:rsidRPr="00A952C4">
        <w:rPr>
          <w:rFonts w:ascii="Times New Roman" w:hAnsi="Times New Roman"/>
          <w:color w:val="000000"/>
          <w:sz w:val="28"/>
        </w:rPr>
        <w:t>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Использовать графики функций для решения уравнений.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Строить и читать графики линейной функции, квадратичной функции, степенной функции с целым показателем.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b/>
          <w:color w:val="000000"/>
          <w:sz w:val="28"/>
        </w:rPr>
        <w:t>Начала математического анализа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Оперировать понятиями: последовательность, арифметическая и геометрическая прогрессии.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Задавать последовательности различными способами.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b/>
          <w:color w:val="000000"/>
          <w:sz w:val="28"/>
        </w:rPr>
        <w:t>Множества и логика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Оперировать понятиями: множество, операции над множествами.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Оперировать понятиями: определение, теорема, следствие, доказательство.</w:t>
      </w:r>
    </w:p>
    <w:p w:rsidR="00330C14" w:rsidRPr="00A952C4" w:rsidRDefault="00330C14">
      <w:pPr>
        <w:spacing w:after="0" w:line="264" w:lineRule="auto"/>
        <w:ind w:left="120"/>
        <w:jc w:val="both"/>
      </w:pPr>
    </w:p>
    <w:p w:rsidR="00330C14" w:rsidRPr="00A952C4" w:rsidRDefault="00F43803">
      <w:pPr>
        <w:spacing w:after="0" w:line="264" w:lineRule="auto"/>
        <w:ind w:left="120"/>
        <w:jc w:val="both"/>
      </w:pPr>
      <w:bookmarkStart w:id="13" w:name="_Toc118726586"/>
      <w:bookmarkEnd w:id="13"/>
      <w:r w:rsidRPr="00A952C4">
        <w:rPr>
          <w:rFonts w:ascii="Times New Roman" w:hAnsi="Times New Roman"/>
          <w:b/>
          <w:color w:val="000000"/>
          <w:sz w:val="28"/>
        </w:rPr>
        <w:t>11 КЛАСС</w:t>
      </w:r>
    </w:p>
    <w:p w:rsidR="00330C14" w:rsidRPr="00A952C4" w:rsidRDefault="00330C14">
      <w:pPr>
        <w:spacing w:after="0" w:line="264" w:lineRule="auto"/>
        <w:ind w:left="120"/>
        <w:jc w:val="both"/>
      </w:pP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Оперировать понятием: степень с рациональным показателем.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Оперировать понятиями: логарифм числа, десятичные и натуральные логарифмы.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b/>
          <w:color w:val="000000"/>
          <w:sz w:val="28"/>
        </w:rPr>
        <w:lastRenderedPageBreak/>
        <w:t>Уравнения и неравенства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Находить решения простейших тригонометрических неравенств.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Находить решения простейших систем и совокупностей рациональных уравнений и неравенств.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A952C4">
        <w:rPr>
          <w:rFonts w:ascii="Times New Roman" w:hAnsi="Times New Roman"/>
          <w:i/>
          <w:color w:val="000000"/>
          <w:sz w:val="28"/>
        </w:rPr>
        <w:t>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b/>
          <w:color w:val="000000"/>
          <w:sz w:val="28"/>
        </w:rPr>
        <w:t>Функции и графики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Использовать графики функций для исследования процессов и зависимостей из других учебных дисциплин.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b/>
          <w:color w:val="000000"/>
          <w:sz w:val="28"/>
        </w:rPr>
        <w:t>Начала математического анализа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Находить производные элементарных функций, вычислять производные суммы, произведения, частного функций.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Оперировать понятиями: первообразная и интеграл; понимать геометрический и физический смысл интеграла.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lastRenderedPageBreak/>
        <w:t>Находить первообразные элементарных функций; вычислять интеграл по формуле Ньютона–Лейбница.</w:t>
      </w:r>
    </w:p>
    <w:p w:rsidR="00330C14" w:rsidRPr="00A952C4" w:rsidRDefault="00F43803">
      <w:pPr>
        <w:spacing w:after="0" w:line="264" w:lineRule="auto"/>
        <w:ind w:firstLine="600"/>
        <w:jc w:val="both"/>
      </w:pPr>
      <w:r w:rsidRPr="00A952C4">
        <w:rPr>
          <w:rFonts w:ascii="Times New Roman" w:hAnsi="Times New Roman"/>
          <w:color w:val="000000"/>
          <w:sz w:val="28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330C14" w:rsidRPr="00A952C4" w:rsidRDefault="00330C14">
      <w:pPr>
        <w:sectPr w:rsidR="00330C14" w:rsidRPr="00A952C4">
          <w:pgSz w:w="11906" w:h="16383"/>
          <w:pgMar w:top="1134" w:right="850" w:bottom="1134" w:left="1701" w:header="720" w:footer="720" w:gutter="0"/>
          <w:cols w:space="720"/>
        </w:sectPr>
      </w:pPr>
    </w:p>
    <w:p w:rsidR="00330C14" w:rsidRDefault="00F43803">
      <w:pPr>
        <w:spacing w:after="0"/>
        <w:ind w:left="120"/>
      </w:pPr>
      <w:bookmarkStart w:id="14" w:name="block-42399653"/>
      <w:bookmarkEnd w:id="9"/>
      <w:r w:rsidRPr="00A952C4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30C14" w:rsidRDefault="00F438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849"/>
      </w:tblGrid>
      <w:tr w:rsidR="00330C14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0C14" w:rsidRDefault="00330C1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30C14" w:rsidRDefault="00330C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30C14" w:rsidRDefault="00330C14">
            <w:pPr>
              <w:spacing w:after="0"/>
              <w:ind w:left="135"/>
            </w:pPr>
          </w:p>
        </w:tc>
      </w:tr>
      <w:tr w:rsidR="00330C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0C14" w:rsidRDefault="00330C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0C14" w:rsidRDefault="00330C14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0C14" w:rsidRDefault="00330C14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0C14" w:rsidRDefault="00330C14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0C14" w:rsidRDefault="00330C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0C14" w:rsidRDefault="00330C14"/>
        </w:tc>
      </w:tr>
      <w:tr w:rsidR="00330C14" w:rsidRPr="000A2AD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330C14" w:rsidRPr="000A2AD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330C14" w:rsidRPr="000A2AD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330C14" w:rsidRPr="000A2AD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тригонометрии.Тригонометрические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330C14" w:rsidRPr="000A2AD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330C14" w:rsidRPr="000A2AD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330C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30C14" w:rsidRDefault="00330C14"/>
        </w:tc>
      </w:tr>
    </w:tbl>
    <w:p w:rsidR="00330C14" w:rsidRDefault="00330C14">
      <w:pPr>
        <w:sectPr w:rsidR="00330C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0C14" w:rsidRDefault="00F438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775"/>
      </w:tblGrid>
      <w:tr w:rsidR="00330C14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0C14" w:rsidRDefault="00330C1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30C14" w:rsidRDefault="00330C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30C14" w:rsidRDefault="00330C14">
            <w:pPr>
              <w:spacing w:after="0"/>
              <w:ind w:left="135"/>
            </w:pPr>
          </w:p>
        </w:tc>
      </w:tr>
      <w:tr w:rsidR="00330C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0C14" w:rsidRDefault="00330C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0C14" w:rsidRDefault="00330C14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0C14" w:rsidRDefault="00330C14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0C14" w:rsidRDefault="00330C14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0C14" w:rsidRDefault="00330C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0C14" w:rsidRDefault="00330C14"/>
        </w:tc>
      </w:tr>
      <w:tr w:rsidR="00330C14" w:rsidRPr="000A2AD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Степень с рациональным показателем. Показательная функция.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330C14" w:rsidRPr="000A2AD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330C14" w:rsidRPr="000A2AD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Тригонометрические функции и их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330C14" w:rsidRPr="000A2AD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330C14" w:rsidRPr="000A2AD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 и его применения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330C14" w:rsidRPr="000A2AD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330C14" w:rsidRPr="000A2AD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330C14" w:rsidRPr="000A2AD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2C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330C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30C14" w:rsidRDefault="00330C14"/>
        </w:tc>
      </w:tr>
    </w:tbl>
    <w:p w:rsidR="00330C14" w:rsidRPr="00C54628" w:rsidRDefault="00330C14">
      <w:pPr>
        <w:sectPr w:rsidR="00330C14" w:rsidRPr="00C546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0C14" w:rsidRPr="00C54628" w:rsidRDefault="00330C14">
      <w:pPr>
        <w:sectPr w:rsidR="00330C14" w:rsidRPr="00C546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4E1" w:rsidRDefault="00F43803" w:rsidP="00C54628">
      <w:pPr>
        <w:spacing w:after="0"/>
        <w:rPr>
          <w:rFonts w:ascii="Times New Roman" w:hAnsi="Times New Roman"/>
          <w:b/>
          <w:color w:val="000000"/>
          <w:sz w:val="28"/>
        </w:rPr>
      </w:pPr>
      <w:bookmarkStart w:id="15" w:name="block-42399654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 </w:t>
      </w:r>
    </w:p>
    <w:p w:rsidR="00330C14" w:rsidRDefault="000244E1" w:rsidP="00C54628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F43803"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15168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939"/>
        <w:gridCol w:w="992"/>
        <w:gridCol w:w="1276"/>
        <w:gridCol w:w="1276"/>
        <w:gridCol w:w="1559"/>
        <w:gridCol w:w="1417"/>
      </w:tblGrid>
      <w:tr w:rsidR="00C54628" w:rsidTr="00C54628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4628" w:rsidRDefault="00C54628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C54628" w:rsidRPr="00C54628" w:rsidRDefault="00C54628" w:rsidP="00C54628">
            <w:pPr>
              <w:spacing w:after="0"/>
              <w:jc w:val="center"/>
            </w:pPr>
          </w:p>
        </w:tc>
        <w:tc>
          <w:tcPr>
            <w:tcW w:w="7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4628" w:rsidRDefault="00C54628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C54628" w:rsidRDefault="00C54628" w:rsidP="00C54628">
            <w:pPr>
              <w:spacing w:after="0"/>
              <w:ind w:left="135"/>
              <w:jc w:val="center"/>
            </w:pPr>
          </w:p>
        </w:tc>
        <w:tc>
          <w:tcPr>
            <w:tcW w:w="3544" w:type="dxa"/>
            <w:gridSpan w:val="3"/>
            <w:tcMar>
              <w:top w:w="50" w:type="dxa"/>
              <w:left w:w="100" w:type="dxa"/>
            </w:tcMar>
            <w:vAlign w:val="center"/>
          </w:tcPr>
          <w:p w:rsidR="00C54628" w:rsidRDefault="00C54628" w:rsidP="00C54628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76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54628" w:rsidRPr="00C54628" w:rsidRDefault="00C54628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0C14" w:rsidRDefault="00330C14" w:rsidP="00C54628">
            <w:pPr>
              <w:jc w:val="center"/>
            </w:pPr>
          </w:p>
        </w:tc>
        <w:tc>
          <w:tcPr>
            <w:tcW w:w="79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0C14" w:rsidRDefault="00330C14" w:rsidP="00C54628">
            <w:pPr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330C14" w:rsidRDefault="00330C14" w:rsidP="00C54628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F461C" w:rsidRDefault="001F461C" w:rsidP="00C54628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1F461C">
              <w:rPr>
                <w:rFonts w:ascii="Times New Roman" w:hAnsi="Times New Roman"/>
                <w:b/>
                <w:color w:val="000000"/>
                <w:sz w:val="24"/>
              </w:rPr>
              <w:t>Контр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  <w:p w:rsidR="00330C14" w:rsidRPr="001F461C" w:rsidRDefault="00F43803" w:rsidP="00C54628">
            <w:pPr>
              <w:spacing w:after="0"/>
              <w:ind w:left="135"/>
              <w:jc w:val="center"/>
            </w:pPr>
            <w:r w:rsidRPr="001F461C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F461C" w:rsidRDefault="001F461C" w:rsidP="00C54628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  <w:p w:rsidR="00330C14" w:rsidRPr="001F461C" w:rsidRDefault="00F43803" w:rsidP="00C54628">
            <w:pPr>
              <w:spacing w:after="0"/>
              <w:ind w:left="135"/>
              <w:jc w:val="center"/>
            </w:pPr>
            <w:r w:rsidRPr="001F461C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330C14" w:rsidRPr="00C54628" w:rsidRDefault="00C54628" w:rsidP="00C54628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</w:t>
            </w:r>
            <w:r w:rsidRPr="00C54628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330C14" w:rsidRPr="00C54628" w:rsidRDefault="00C54628" w:rsidP="00C5462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4628">
              <w:rPr>
                <w:rFonts w:ascii="Times New Roman" w:hAnsi="Times New Roman" w:cs="Times New Roman"/>
                <w:b/>
              </w:rPr>
              <w:t>План</w:t>
            </w: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Pr="001F461C" w:rsidRDefault="00F43803">
            <w:pPr>
              <w:spacing w:after="0"/>
            </w:pPr>
            <w:r w:rsidRPr="001F461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Эйлера―Венна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Pr="001F461C" w:rsidRDefault="00F43803" w:rsidP="00C54628">
            <w:pPr>
              <w:spacing w:after="0"/>
              <w:ind w:left="135"/>
              <w:jc w:val="center"/>
            </w:pPr>
            <w:r w:rsidRPr="001F461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Pr="001F461C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Pr="001F461C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Pr="001F461C" w:rsidRDefault="00F43803">
            <w:pPr>
              <w:spacing w:after="0"/>
              <w:ind w:left="135"/>
            </w:pPr>
            <w:r w:rsidRPr="001F461C"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Действительные числа. Рациональные и иррациональные числа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09.2024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Арифметические операции с действительными числами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8F4AAD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Pr="008F4AAD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4AAD">
              <w:rPr>
                <w:rFonts w:ascii="Times New Roman" w:hAnsi="Times New Roman"/>
                <w:color w:val="000000"/>
                <w:sz w:val="24"/>
              </w:rPr>
              <w:t>30.</w:t>
            </w: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="00F43803" w:rsidRPr="008F4AAD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8F4AAD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Pr="008F4AAD" w:rsidRDefault="00F43803">
            <w:pPr>
              <w:spacing w:after="0"/>
            </w:pPr>
            <w:r w:rsidRPr="008F4AAD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8F4AAD" w:rsidRDefault="00F43803">
            <w:pPr>
              <w:spacing w:after="0"/>
              <w:ind w:left="135"/>
            </w:pPr>
            <w:r w:rsidRPr="008F4AAD"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Pr="008F4AAD" w:rsidRDefault="00F43803" w:rsidP="00C54628">
            <w:pPr>
              <w:spacing w:after="0"/>
              <w:ind w:left="135"/>
              <w:jc w:val="center"/>
            </w:pPr>
            <w:r w:rsidRPr="008F4AAD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Pr="008F4AAD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Pr="008F4AAD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Pr="008F4AAD" w:rsidRDefault="00F43803">
            <w:pPr>
              <w:spacing w:after="0"/>
              <w:ind w:left="135"/>
            </w:pPr>
            <w:r w:rsidRPr="008F4AAD"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8F4AAD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Pr="008F4AAD" w:rsidRDefault="00F43803">
            <w:pPr>
              <w:spacing w:after="0"/>
            </w:pPr>
            <w:r w:rsidRPr="008F4AAD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8F4AAD" w:rsidRDefault="00F43803">
            <w:pPr>
              <w:spacing w:after="0"/>
              <w:ind w:left="135"/>
            </w:pPr>
            <w:r w:rsidRPr="008F4AAD">
              <w:rPr>
                <w:rFonts w:ascii="Times New Roman" w:hAnsi="Times New Roman"/>
                <w:color w:val="000000"/>
                <w:sz w:val="24"/>
              </w:rPr>
              <w:t>Уравнение, корень уравнения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Pr="008F4AAD" w:rsidRDefault="00F43803" w:rsidP="00C54628">
            <w:pPr>
              <w:spacing w:after="0"/>
              <w:ind w:left="135"/>
              <w:jc w:val="center"/>
            </w:pPr>
            <w:r w:rsidRPr="008F4AAD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Pr="008F4AAD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Pr="008F4AAD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Pr="008F4AAD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</w:t>
            </w:r>
            <w:r w:rsidR="00F43803" w:rsidRPr="008F4AAD">
              <w:rPr>
                <w:rFonts w:ascii="Times New Roman" w:hAnsi="Times New Roman"/>
                <w:color w:val="000000"/>
                <w:sz w:val="24"/>
              </w:rPr>
              <w:t xml:space="preserve">.10.2024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Pr="008F4AAD" w:rsidRDefault="00F43803">
            <w:pPr>
              <w:spacing w:after="0"/>
            </w:pPr>
            <w:r w:rsidRPr="008F4AAD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 w:rsidRPr="008F4AAD"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r>
              <w:rPr>
                <w:rFonts w:ascii="Times New Roman" w:hAnsi="Times New Roman"/>
                <w:color w:val="000000"/>
                <w:sz w:val="24"/>
              </w:rPr>
              <w:t>о, решение неравенства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.10.2024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Решение целых и дробно-рациональных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Pr="00C54628" w:rsidRDefault="00F43803">
            <w:pPr>
              <w:spacing w:after="0"/>
            </w:pPr>
            <w:r w:rsidRPr="00C54628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C54628" w:rsidRDefault="00F43803">
            <w:pPr>
              <w:spacing w:after="0"/>
              <w:ind w:left="135"/>
            </w:pPr>
            <w:r w:rsidRPr="00C54628">
              <w:rPr>
                <w:rFonts w:ascii="Times New Roman" w:hAnsi="Times New Roman"/>
                <w:color w:val="000000"/>
                <w:sz w:val="24"/>
              </w:rPr>
              <w:t>Контрольная работа по теме "Множества рациональных и действительных чисел. Рациональные уравнения и неравенств"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.10.2024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Функция, способы задания функции. Взаимно обратные функции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График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Нули функции. Промежутки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Чётные и нечётные функции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C54628" w:rsidRDefault="00F4380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</w:t>
            </w:r>
          </w:p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Стандартная форма записи действительного числа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C54628" w:rsidRDefault="00F4380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Степенная функция с натуральным и целым показателем.</w:t>
            </w:r>
          </w:p>
          <w:p w:rsidR="00330C1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Свойства арифметического корня натуральной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Свойства арифметического корня натуральной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Свойства арифметического корня натуральной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952C4">
              <w:rPr>
                <w:rFonts w:ascii="Times New Roman" w:hAnsi="Times New Roman"/>
                <w:color w:val="000000"/>
                <w:sz w:val="24"/>
              </w:rPr>
              <w:t>–ой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952C4">
              <w:rPr>
                <w:rFonts w:ascii="Times New Roman" w:hAnsi="Times New Roman"/>
                <w:color w:val="000000"/>
                <w:sz w:val="24"/>
              </w:rPr>
              <w:t>–ой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952C4">
              <w:rPr>
                <w:rFonts w:ascii="Times New Roman" w:hAnsi="Times New Roman"/>
                <w:color w:val="000000"/>
                <w:sz w:val="24"/>
              </w:rPr>
              <w:t>–ой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952C4">
              <w:rPr>
                <w:rFonts w:ascii="Times New Roman" w:hAnsi="Times New Roman"/>
                <w:color w:val="000000"/>
                <w:sz w:val="24"/>
              </w:rPr>
              <w:t>–ой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952C4">
              <w:rPr>
                <w:rFonts w:ascii="Times New Roman" w:hAnsi="Times New Roman"/>
                <w:color w:val="000000"/>
                <w:sz w:val="24"/>
              </w:rPr>
              <w:t>–ой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952C4"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952C4"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C54628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–ой степени. </w:t>
            </w:r>
            <w:r w:rsidRPr="00C54628">
              <w:rPr>
                <w:rFonts w:ascii="Times New Roman" w:hAnsi="Times New Roman"/>
                <w:color w:val="000000"/>
                <w:sz w:val="24"/>
              </w:rPr>
              <w:lastRenderedPageBreak/>
              <w:t>Иррациональные уравнения и неравенства"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Обобщение по темам "Основные тригонометрические формулы. Тригонометрические уравнения"/Всероссийская проверочная работа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Контрольная работа по теме "Формулы тригонометрии. Тригонометрические уравнения"/Всероссийская проверочная работа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7939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Tr="00C54628">
        <w:trPr>
          <w:trHeight w:val="144"/>
          <w:tblCellSpacing w:w="20" w:type="nil"/>
        </w:trPr>
        <w:tc>
          <w:tcPr>
            <w:tcW w:w="8648" w:type="dxa"/>
            <w:gridSpan w:val="2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0C14" w:rsidRDefault="00C54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6" w:type="dxa"/>
            <w:gridSpan w:val="2"/>
            <w:tcMar>
              <w:top w:w="50" w:type="dxa"/>
              <w:left w:w="100" w:type="dxa"/>
            </w:tcMar>
            <w:vAlign w:val="center"/>
          </w:tcPr>
          <w:p w:rsidR="00330C14" w:rsidRDefault="00330C14"/>
        </w:tc>
      </w:tr>
    </w:tbl>
    <w:p w:rsidR="00330C14" w:rsidRPr="00AC14CD" w:rsidRDefault="00330C14">
      <w:pPr>
        <w:sectPr w:rsidR="00330C14" w:rsidRPr="00AC14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0C14" w:rsidRDefault="00F438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14935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655"/>
        <w:gridCol w:w="993"/>
        <w:gridCol w:w="1417"/>
        <w:gridCol w:w="1270"/>
        <w:gridCol w:w="1425"/>
        <w:gridCol w:w="1466"/>
      </w:tblGrid>
      <w:tr w:rsidR="00C54628" w:rsidTr="00C54628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4628" w:rsidRPr="000244E1" w:rsidRDefault="00C54628" w:rsidP="000244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0244E1">
              <w:rPr>
                <w:rFonts w:ascii="Times New Roman" w:hAnsi="Times New Roman" w:cs="Times New Roman"/>
                <w:b/>
                <w:color w:val="000000"/>
                <w:sz w:val="24"/>
              </w:rPr>
              <w:t>№</w:t>
            </w:r>
          </w:p>
          <w:p w:rsidR="00C54628" w:rsidRPr="000244E1" w:rsidRDefault="00C54628" w:rsidP="000244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0244E1">
              <w:rPr>
                <w:rFonts w:ascii="Times New Roman" w:hAnsi="Times New Roman" w:cs="Times New Roman"/>
                <w:b/>
                <w:color w:val="000000"/>
                <w:sz w:val="24"/>
              </w:rPr>
              <w:t>п/п</w:t>
            </w:r>
          </w:p>
          <w:p w:rsidR="00C54628" w:rsidRPr="000244E1" w:rsidRDefault="00C54628" w:rsidP="000244E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4628" w:rsidRPr="000244E1" w:rsidRDefault="00C54628" w:rsidP="000244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0244E1">
              <w:rPr>
                <w:rFonts w:ascii="Times New Roman" w:hAnsi="Times New Roman" w:cs="Times New Roman"/>
                <w:b/>
                <w:color w:val="000000"/>
                <w:sz w:val="24"/>
              </w:rPr>
              <w:t>Тема урока</w:t>
            </w:r>
          </w:p>
          <w:p w:rsidR="00C54628" w:rsidRPr="000244E1" w:rsidRDefault="00C54628" w:rsidP="000244E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0" w:type="dxa"/>
            <w:gridSpan w:val="3"/>
            <w:tcMar>
              <w:top w:w="50" w:type="dxa"/>
              <w:left w:w="100" w:type="dxa"/>
            </w:tcMar>
            <w:vAlign w:val="center"/>
          </w:tcPr>
          <w:p w:rsidR="00C54628" w:rsidRPr="000244E1" w:rsidRDefault="00C54628" w:rsidP="000244E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244E1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91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54628" w:rsidRPr="000244E1" w:rsidRDefault="000244E1" w:rsidP="000244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0244E1">
              <w:rPr>
                <w:rFonts w:ascii="Times New Roman" w:hAnsi="Times New Roman" w:cs="Times New Roman"/>
                <w:b/>
              </w:rPr>
              <w:t>Дата изучения</w:t>
            </w:r>
          </w:p>
        </w:tc>
      </w:tr>
      <w:tr w:rsidR="00C54628" w:rsidRPr="00AC14CD" w:rsidTr="000244E1">
        <w:trPr>
          <w:trHeight w:val="474"/>
          <w:tblCellSpacing w:w="20" w:type="nil"/>
        </w:trPr>
        <w:tc>
          <w:tcPr>
            <w:tcW w:w="709" w:type="dxa"/>
            <w:vMerge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</w:tcPr>
          <w:p w:rsidR="00C54628" w:rsidRPr="000244E1" w:rsidRDefault="00C54628" w:rsidP="000244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  <w:vMerge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</w:tcPr>
          <w:p w:rsidR="00C54628" w:rsidRPr="000244E1" w:rsidRDefault="00C54628" w:rsidP="000244E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54628" w:rsidRPr="000244E1" w:rsidRDefault="00C54628" w:rsidP="000244E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0244E1"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</w:p>
          <w:p w:rsidR="00C54628" w:rsidRPr="000244E1" w:rsidRDefault="00C54628" w:rsidP="000244E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54628" w:rsidRPr="000244E1" w:rsidRDefault="00C54628" w:rsidP="000244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0244E1">
              <w:rPr>
                <w:rFonts w:ascii="Times New Roman" w:hAnsi="Times New Roman" w:cs="Times New Roman"/>
                <w:b/>
                <w:color w:val="000000"/>
                <w:sz w:val="24"/>
              </w:rPr>
              <w:t>Контр.</w:t>
            </w:r>
          </w:p>
          <w:p w:rsidR="00C54628" w:rsidRPr="000244E1" w:rsidRDefault="00C54628" w:rsidP="000244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0244E1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54628" w:rsidRPr="000244E1" w:rsidRDefault="00C54628" w:rsidP="000244E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proofErr w:type="spellStart"/>
            <w:r w:rsidRPr="000244E1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</w:t>
            </w:r>
            <w:proofErr w:type="spellEnd"/>
            <w:r w:rsidRPr="000244E1">
              <w:rPr>
                <w:rFonts w:ascii="Times New Roman" w:hAnsi="Times New Roman" w:cs="Times New Roman"/>
                <w:b/>
                <w:color w:val="000000"/>
                <w:sz w:val="24"/>
              </w:rPr>
              <w:t>.</w:t>
            </w:r>
          </w:p>
          <w:p w:rsidR="00C54628" w:rsidRPr="000244E1" w:rsidRDefault="00C54628" w:rsidP="000244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0244E1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C54628" w:rsidRPr="000244E1" w:rsidRDefault="000244E1" w:rsidP="000244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44E1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0" w:space="0" w:color="auto"/>
            </w:tcBorders>
          </w:tcPr>
          <w:p w:rsidR="00C54628" w:rsidRPr="000244E1" w:rsidRDefault="000244E1" w:rsidP="000244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44E1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Pr="00AC14CD" w:rsidRDefault="00F43803" w:rsidP="00AC14CD">
            <w:pPr>
              <w:spacing w:after="0"/>
              <w:jc w:val="center"/>
            </w:pPr>
            <w:r w:rsidRPr="00AC14CD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C14CD" w:rsidRDefault="00F43803">
            <w:pPr>
              <w:spacing w:after="0"/>
              <w:ind w:left="135"/>
            </w:pPr>
            <w:r w:rsidRPr="00AC14CD"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Pr="00AC14CD" w:rsidRDefault="00F43803">
            <w:pPr>
              <w:spacing w:after="0"/>
              <w:ind w:left="135"/>
              <w:jc w:val="center"/>
            </w:pPr>
            <w:r w:rsidRPr="00AC14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C14CD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Pr="00AC14CD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Pr="00AC14CD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</w:t>
            </w:r>
            <w:r w:rsidR="00F43803" w:rsidRPr="00AC14CD"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Pr="00AC14CD" w:rsidRDefault="00F43803" w:rsidP="00AC14CD">
            <w:pPr>
              <w:spacing w:after="0"/>
              <w:jc w:val="center"/>
            </w:pPr>
            <w:r w:rsidRPr="00AC14CD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C14CD" w:rsidRDefault="00F43803">
            <w:pPr>
              <w:spacing w:after="0"/>
              <w:ind w:left="135"/>
            </w:pPr>
            <w:r w:rsidRPr="00AC14CD"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Pr="00AC14CD" w:rsidRDefault="00F43803">
            <w:pPr>
              <w:spacing w:after="0"/>
              <w:ind w:left="135"/>
              <w:jc w:val="center"/>
            </w:pPr>
            <w:r w:rsidRPr="00AC14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AC14CD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Pr="00AC14CD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Pr="00AC14CD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</w:t>
            </w:r>
            <w:r w:rsidR="00F43803" w:rsidRPr="00AC14CD"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Pr="00AC14CD" w:rsidRDefault="00F43803" w:rsidP="00AC14CD">
            <w:pPr>
              <w:spacing w:after="0"/>
              <w:jc w:val="center"/>
            </w:pPr>
            <w:r w:rsidRPr="00AC14CD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Показательная функция, её свойства и график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8F4AAD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"Степень с рациональным показателем. </w:t>
            </w:r>
            <w:r w:rsidRPr="00A952C4">
              <w:rPr>
                <w:rFonts w:ascii="Times New Roman" w:hAnsi="Times New Roman"/>
                <w:color w:val="000000"/>
                <w:sz w:val="24"/>
              </w:rPr>
              <w:lastRenderedPageBreak/>
              <w:t>Показательная функция. Показательные уравнения и неравенства"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Pr="008F4AAD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4AAD">
              <w:rPr>
                <w:rFonts w:ascii="Times New Roman" w:hAnsi="Times New Roman"/>
                <w:color w:val="000000"/>
                <w:sz w:val="24"/>
              </w:rPr>
              <w:lastRenderedPageBreak/>
              <w:t>26.</w:t>
            </w: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="00F43803" w:rsidRPr="008F4AAD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8F4AAD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Pr="008F4AAD" w:rsidRDefault="00F43803" w:rsidP="00AC14CD">
            <w:pPr>
              <w:spacing w:after="0"/>
              <w:jc w:val="center"/>
            </w:pPr>
            <w:r w:rsidRPr="008F4AAD"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8F4AAD" w:rsidRDefault="00F43803">
            <w:pPr>
              <w:spacing w:after="0"/>
              <w:ind w:left="135"/>
            </w:pPr>
            <w:r w:rsidRPr="008F4AAD">
              <w:rPr>
                <w:rFonts w:ascii="Times New Roman" w:hAnsi="Times New Roman"/>
                <w:color w:val="000000"/>
                <w:sz w:val="24"/>
              </w:rPr>
              <w:t>Логарифм числа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Pr="008F4AAD" w:rsidRDefault="00F43803">
            <w:pPr>
              <w:spacing w:after="0"/>
              <w:ind w:left="135"/>
              <w:jc w:val="center"/>
            </w:pPr>
            <w:r w:rsidRPr="008F4AA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8F4AAD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Pr="008F4AAD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Pr="008F4AAD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</w:t>
            </w:r>
            <w:r w:rsidR="00F43803" w:rsidRPr="008F4AAD">
              <w:rPr>
                <w:rFonts w:ascii="Times New Roman" w:hAnsi="Times New Roman"/>
                <w:color w:val="000000"/>
                <w:sz w:val="24"/>
              </w:rPr>
              <w:t xml:space="preserve">.10.2024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8F4AAD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Pr="008F4AAD" w:rsidRDefault="00F43803" w:rsidP="00AC14CD">
            <w:pPr>
              <w:spacing w:after="0"/>
              <w:jc w:val="center"/>
            </w:pPr>
            <w:r w:rsidRPr="008F4AAD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8F4AAD" w:rsidRDefault="00F43803">
            <w:pPr>
              <w:spacing w:after="0"/>
              <w:ind w:left="135"/>
            </w:pPr>
            <w:r w:rsidRPr="008F4AAD"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Pr="008F4AAD" w:rsidRDefault="00F43803">
            <w:pPr>
              <w:spacing w:after="0"/>
              <w:ind w:left="135"/>
              <w:jc w:val="center"/>
            </w:pPr>
            <w:r w:rsidRPr="008F4AA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8F4AAD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Pr="008F4AAD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Pr="008F4AAD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</w:t>
            </w:r>
            <w:r w:rsidR="00F43803" w:rsidRPr="008F4AAD">
              <w:rPr>
                <w:rFonts w:ascii="Times New Roman" w:hAnsi="Times New Roman"/>
                <w:color w:val="000000"/>
                <w:sz w:val="24"/>
              </w:rPr>
              <w:t xml:space="preserve">10.2024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Pr="008F4AAD" w:rsidRDefault="00F43803" w:rsidP="00AC14CD">
            <w:pPr>
              <w:spacing w:after="0"/>
              <w:jc w:val="center"/>
            </w:pPr>
            <w:r w:rsidRPr="008F4AAD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 w:rsidRPr="008F4AAD"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  <w:r>
              <w:rPr>
                <w:rFonts w:ascii="Times New Roman" w:hAnsi="Times New Roman"/>
                <w:color w:val="000000"/>
                <w:sz w:val="24"/>
              </w:rPr>
              <w:t>, содержащих логарифмы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.10.2024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.10.2024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.10.2024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8F4AAD" w:rsidP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10.2024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.10.2024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.10.2024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.10.2024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.10.2024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4.11.2024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F4AAD">
              <w:rPr>
                <w:rFonts w:ascii="Times New Roman" w:hAnsi="Times New Roman"/>
                <w:color w:val="000000"/>
                <w:sz w:val="24"/>
              </w:rPr>
              <w:lastRenderedPageBreak/>
              <w:t>07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8F4AAD" w:rsidP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11.2024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"Логарифмическая функция. Логарифмические уравнения и </w:t>
            </w:r>
            <w:proofErr w:type="spellStart"/>
            <w:r w:rsidRPr="00A952C4">
              <w:rPr>
                <w:rFonts w:ascii="Times New Roman" w:hAnsi="Times New Roman"/>
                <w:color w:val="000000"/>
                <w:sz w:val="24"/>
              </w:rPr>
              <w:t>неравенства.Тригонометрические</w:t>
            </w:r>
            <w:proofErr w:type="spellEnd"/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функции и их </w:t>
            </w:r>
            <w:proofErr w:type="spellStart"/>
            <w:r w:rsidRPr="00A952C4">
              <w:rPr>
                <w:rFonts w:ascii="Times New Roman" w:hAnsi="Times New Roman"/>
                <w:color w:val="000000"/>
                <w:sz w:val="24"/>
              </w:rPr>
              <w:t>графики.Тригонометрические</w:t>
            </w:r>
            <w:proofErr w:type="spellEnd"/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неравенства"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8F4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C14CD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Геометрический и физический смысл производной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12.2024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Геометрический и физический смысл производной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12.2024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0C68DB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Pr="000C68DB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C68DB">
              <w:rPr>
                <w:rFonts w:ascii="Times New Roman" w:hAnsi="Times New Roman"/>
                <w:color w:val="000000"/>
                <w:sz w:val="24"/>
              </w:rPr>
              <w:t>26.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="00F43803" w:rsidRPr="000C68DB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0C68DB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Pr="000C68DB" w:rsidRDefault="00F43803" w:rsidP="00AC14CD">
            <w:pPr>
              <w:spacing w:after="0"/>
              <w:jc w:val="center"/>
            </w:pPr>
            <w:r w:rsidRPr="000C68DB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Pr="000C68DB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C68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0C68DB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Pr="000C68DB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Pr="000C68DB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</w:t>
            </w:r>
            <w:r w:rsidR="00F43803" w:rsidRPr="000C68DB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Pr="000C68DB" w:rsidRDefault="00F43803" w:rsidP="00AC14CD">
            <w:pPr>
              <w:spacing w:after="0"/>
              <w:jc w:val="center"/>
            </w:pPr>
            <w:r w:rsidRPr="000C68DB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 w:rsidP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01.2025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"Производная.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C68DB"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 w:rsidP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3.2025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03.2025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Использование графиков функций для решения уравнений и систем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Использование графиков функций для решения уравнений и систем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"Интеграл и его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04.2025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05.2025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Функции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Функции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05.2025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1F461C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</w:t>
            </w:r>
            <w:r w:rsidR="00F43803"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0C68DB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Default="00F43803" w:rsidP="00AC14C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Pr="000C68DB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.</w:t>
            </w:r>
            <w:r w:rsidRPr="000C68DB">
              <w:rPr>
                <w:rFonts w:ascii="Times New Roman" w:hAnsi="Times New Roman"/>
                <w:color w:val="000000"/>
                <w:sz w:val="24"/>
              </w:rPr>
              <w:t>05.2025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0C68DB" w:rsidTr="00C5462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0C14" w:rsidRPr="000C68DB" w:rsidRDefault="00F43803" w:rsidP="00AC14CD">
            <w:pPr>
              <w:spacing w:after="0"/>
              <w:jc w:val="center"/>
            </w:pPr>
            <w:r w:rsidRPr="000C68DB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Pr="000C68DB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C68D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0C68DB" w:rsidRDefault="00330C14">
            <w:pPr>
              <w:spacing w:after="0"/>
              <w:ind w:left="135"/>
              <w:jc w:val="center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Pr="000C68DB" w:rsidRDefault="00330C14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330C14" w:rsidRPr="000C68DB" w:rsidRDefault="000C6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.</w:t>
            </w:r>
            <w:r w:rsidRPr="000C68DB">
              <w:rPr>
                <w:rFonts w:ascii="Times New Roman" w:hAnsi="Times New Roman"/>
                <w:color w:val="000000"/>
                <w:sz w:val="24"/>
              </w:rPr>
              <w:t>05.2025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30C14" w:rsidRPr="00A952C4" w:rsidRDefault="00330C14">
            <w:pPr>
              <w:spacing w:after="0"/>
              <w:ind w:left="135"/>
            </w:pPr>
          </w:p>
        </w:tc>
      </w:tr>
      <w:tr w:rsidR="00330C14" w:rsidRPr="000C68DB" w:rsidTr="00C54628">
        <w:trPr>
          <w:trHeight w:val="144"/>
          <w:tblCellSpacing w:w="20" w:type="nil"/>
        </w:trPr>
        <w:tc>
          <w:tcPr>
            <w:tcW w:w="8364" w:type="dxa"/>
            <w:gridSpan w:val="2"/>
            <w:tcMar>
              <w:top w:w="50" w:type="dxa"/>
              <w:left w:w="100" w:type="dxa"/>
            </w:tcMar>
            <w:vAlign w:val="center"/>
          </w:tcPr>
          <w:p w:rsidR="00330C14" w:rsidRPr="00A952C4" w:rsidRDefault="00F43803">
            <w:pPr>
              <w:spacing w:after="0"/>
              <w:ind w:left="135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30C14" w:rsidRPr="000C68DB" w:rsidRDefault="00F43803">
            <w:pPr>
              <w:spacing w:after="0"/>
              <w:ind w:left="135"/>
              <w:jc w:val="center"/>
            </w:pPr>
            <w:r w:rsidRPr="00A952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C68DB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30C14" w:rsidRPr="000C68DB" w:rsidRDefault="00F43803">
            <w:pPr>
              <w:spacing w:after="0"/>
              <w:ind w:left="135"/>
              <w:jc w:val="center"/>
            </w:pPr>
            <w:r w:rsidRPr="000C68DB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330C14" w:rsidRPr="000244E1" w:rsidRDefault="000244E1">
            <w:pPr>
              <w:spacing w:after="0"/>
              <w:ind w:left="135"/>
              <w:jc w:val="center"/>
            </w:pPr>
            <w:r w:rsidRPr="000C68D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91" w:type="dxa"/>
            <w:gridSpan w:val="2"/>
            <w:tcMar>
              <w:top w:w="50" w:type="dxa"/>
              <w:left w:w="100" w:type="dxa"/>
            </w:tcMar>
            <w:vAlign w:val="center"/>
          </w:tcPr>
          <w:p w:rsidR="00330C14" w:rsidRPr="000C68DB" w:rsidRDefault="00330C14"/>
        </w:tc>
      </w:tr>
    </w:tbl>
    <w:p w:rsidR="00330C14" w:rsidRPr="000C68DB" w:rsidRDefault="00330C14">
      <w:pPr>
        <w:sectPr w:rsidR="00330C14" w:rsidRPr="000C68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0C14" w:rsidRPr="000C68DB" w:rsidRDefault="00330C14">
      <w:pPr>
        <w:sectPr w:rsidR="00330C14" w:rsidRPr="000C68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0C14" w:rsidRPr="000244E1" w:rsidRDefault="00F43803">
      <w:pPr>
        <w:spacing w:after="0"/>
        <w:ind w:left="120"/>
      </w:pPr>
      <w:bookmarkStart w:id="16" w:name="block-42399655"/>
      <w:bookmarkEnd w:id="15"/>
      <w:r w:rsidRPr="000244E1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30C14" w:rsidRDefault="00F43803" w:rsidP="000244E1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0244E1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67640" w:rsidRPr="000244E1" w:rsidRDefault="00C67640" w:rsidP="000244E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- </w:t>
      </w:r>
      <w:r w:rsidRPr="00A952C4">
        <w:rPr>
          <w:rFonts w:ascii="Times New Roman" w:hAnsi="Times New Roman"/>
          <w:color w:val="000000"/>
          <w:sz w:val="28"/>
        </w:rPr>
        <w:t>Алгебра и начала математического анализа.10</w:t>
      </w:r>
      <w:r>
        <w:rPr>
          <w:rFonts w:ascii="Times New Roman" w:hAnsi="Times New Roman"/>
          <w:color w:val="000000"/>
          <w:sz w:val="28"/>
        </w:rPr>
        <w:t>-11</w:t>
      </w:r>
      <w:r w:rsidRPr="00A952C4">
        <w:rPr>
          <w:rFonts w:ascii="Times New Roman" w:hAnsi="Times New Roman"/>
          <w:color w:val="000000"/>
          <w:sz w:val="28"/>
        </w:rPr>
        <w:t xml:space="preserve"> класс</w:t>
      </w:r>
      <w:r>
        <w:rPr>
          <w:rFonts w:ascii="Times New Roman" w:hAnsi="Times New Roman"/>
          <w:color w:val="000000"/>
          <w:sz w:val="28"/>
        </w:rPr>
        <w:t>ы</w:t>
      </w:r>
      <w:r w:rsidRPr="00A952C4">
        <w:rPr>
          <w:rFonts w:ascii="Times New Roman" w:hAnsi="Times New Roman"/>
          <w:color w:val="000000"/>
          <w:sz w:val="28"/>
        </w:rPr>
        <w:t>: учеб</w:t>
      </w:r>
      <w:proofErr w:type="gramStart"/>
      <w:r w:rsidRPr="00A952C4">
        <w:rPr>
          <w:rFonts w:ascii="Times New Roman" w:hAnsi="Times New Roman"/>
          <w:color w:val="000000"/>
          <w:sz w:val="28"/>
        </w:rPr>
        <w:t>.</w:t>
      </w:r>
      <w:proofErr w:type="gramEnd"/>
      <w:r w:rsidRPr="00A952C4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A952C4">
        <w:rPr>
          <w:rFonts w:ascii="Times New Roman" w:hAnsi="Times New Roman"/>
          <w:color w:val="000000"/>
          <w:sz w:val="28"/>
        </w:rPr>
        <w:t>д</w:t>
      </w:r>
      <w:proofErr w:type="gramEnd"/>
      <w:r w:rsidRPr="00A952C4">
        <w:rPr>
          <w:rFonts w:ascii="Times New Roman" w:hAnsi="Times New Roman"/>
          <w:color w:val="000000"/>
          <w:sz w:val="28"/>
        </w:rPr>
        <w:t xml:space="preserve">ля </w:t>
      </w:r>
      <w:proofErr w:type="spellStart"/>
      <w:r w:rsidRPr="00A952C4">
        <w:rPr>
          <w:rFonts w:ascii="Times New Roman" w:hAnsi="Times New Roman"/>
          <w:color w:val="000000"/>
          <w:sz w:val="28"/>
        </w:rPr>
        <w:t>общеобразова</w:t>
      </w:r>
      <w:r>
        <w:rPr>
          <w:rFonts w:ascii="Times New Roman" w:hAnsi="Times New Roman"/>
          <w:color w:val="000000"/>
          <w:sz w:val="28"/>
        </w:rPr>
        <w:t>т</w:t>
      </w:r>
      <w:proofErr w:type="spellEnd"/>
      <w:r>
        <w:rPr>
          <w:rFonts w:ascii="Times New Roman" w:hAnsi="Times New Roman"/>
          <w:color w:val="000000"/>
          <w:sz w:val="28"/>
        </w:rPr>
        <w:t xml:space="preserve">. организаций: базовый и </w:t>
      </w:r>
      <w:proofErr w:type="spellStart"/>
      <w:r>
        <w:rPr>
          <w:rFonts w:ascii="Times New Roman" w:hAnsi="Times New Roman"/>
          <w:color w:val="000000"/>
          <w:sz w:val="28"/>
        </w:rPr>
        <w:t>углубл</w:t>
      </w:r>
      <w:proofErr w:type="spellEnd"/>
      <w:r>
        <w:rPr>
          <w:rFonts w:ascii="Times New Roman" w:hAnsi="Times New Roman"/>
          <w:color w:val="000000"/>
          <w:sz w:val="28"/>
        </w:rPr>
        <w:t>. уровни /(</w:t>
      </w:r>
      <w:proofErr w:type="spellStart"/>
      <w:r>
        <w:rPr>
          <w:rFonts w:ascii="Times New Roman" w:hAnsi="Times New Roman"/>
          <w:color w:val="000000"/>
          <w:sz w:val="28"/>
        </w:rPr>
        <w:t>Ш.А.Алимов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Ю.М.Колягин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М.В.Ткачева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др.)</w:t>
      </w:r>
      <w:r w:rsidRPr="00A952C4">
        <w:rPr>
          <w:rFonts w:ascii="Times New Roman" w:hAnsi="Times New Roman"/>
          <w:color w:val="000000"/>
          <w:sz w:val="28"/>
        </w:rPr>
        <w:t xml:space="preserve">12-е </w:t>
      </w:r>
      <w:r>
        <w:rPr>
          <w:rFonts w:ascii="Times New Roman" w:hAnsi="Times New Roman"/>
          <w:color w:val="000000"/>
          <w:sz w:val="28"/>
        </w:rPr>
        <w:t xml:space="preserve">изд.- М. : Просвещение.2018.-463 </w:t>
      </w:r>
      <w:r w:rsidRPr="00A952C4">
        <w:rPr>
          <w:rFonts w:ascii="Times New Roman" w:hAnsi="Times New Roman"/>
          <w:color w:val="000000"/>
          <w:sz w:val="28"/>
        </w:rPr>
        <w:t>с. :</w:t>
      </w:r>
      <w:r>
        <w:rPr>
          <w:rFonts w:ascii="Times New Roman" w:hAnsi="Times New Roman"/>
          <w:color w:val="000000"/>
          <w:sz w:val="28"/>
        </w:rPr>
        <w:t xml:space="preserve"> ил.ISBN</w:t>
      </w:r>
      <w:r w:rsidRPr="00DF0527">
        <w:rPr>
          <w:rFonts w:ascii="Times New Roman" w:hAnsi="Times New Roman"/>
          <w:color w:val="000000"/>
          <w:sz w:val="28"/>
        </w:rPr>
        <w:t xml:space="preserve"> 978</w:t>
      </w:r>
      <w:r>
        <w:rPr>
          <w:rFonts w:ascii="Times New Roman" w:hAnsi="Times New Roman"/>
          <w:color w:val="000000"/>
          <w:sz w:val="28"/>
        </w:rPr>
        <w:t>-5-09-034638-0</w:t>
      </w:r>
      <w:r>
        <w:rPr>
          <w:sz w:val="28"/>
        </w:rPr>
        <w:t>;</w:t>
      </w:r>
    </w:p>
    <w:p w:rsidR="00330C14" w:rsidRDefault="00F43803" w:rsidP="000244E1">
      <w:pPr>
        <w:spacing w:after="0" w:line="480" w:lineRule="auto"/>
        <w:ind w:left="120"/>
      </w:pPr>
      <w:r w:rsidRPr="00A952C4">
        <w:rPr>
          <w:rFonts w:ascii="Times New Roman" w:hAnsi="Times New Roman"/>
          <w:color w:val="000000"/>
          <w:sz w:val="28"/>
        </w:rPr>
        <w:t>- Алгебра и начала математического анализа.10</w:t>
      </w:r>
      <w:r w:rsidR="00DF0527">
        <w:rPr>
          <w:rFonts w:ascii="Times New Roman" w:hAnsi="Times New Roman"/>
          <w:color w:val="000000"/>
          <w:sz w:val="28"/>
        </w:rPr>
        <w:t>-11</w:t>
      </w:r>
      <w:r w:rsidRPr="00A952C4">
        <w:rPr>
          <w:rFonts w:ascii="Times New Roman" w:hAnsi="Times New Roman"/>
          <w:color w:val="000000"/>
          <w:sz w:val="28"/>
        </w:rPr>
        <w:t xml:space="preserve"> класс</w:t>
      </w:r>
      <w:r w:rsidR="00DF0527">
        <w:rPr>
          <w:rFonts w:ascii="Times New Roman" w:hAnsi="Times New Roman"/>
          <w:color w:val="000000"/>
          <w:sz w:val="28"/>
        </w:rPr>
        <w:t>ы</w:t>
      </w:r>
      <w:r w:rsidRPr="00A952C4">
        <w:rPr>
          <w:rFonts w:ascii="Times New Roman" w:hAnsi="Times New Roman"/>
          <w:color w:val="000000"/>
          <w:sz w:val="28"/>
        </w:rPr>
        <w:t xml:space="preserve">: учеб. для </w:t>
      </w:r>
      <w:proofErr w:type="spellStart"/>
      <w:r w:rsidRPr="00A952C4">
        <w:rPr>
          <w:rFonts w:ascii="Times New Roman" w:hAnsi="Times New Roman"/>
          <w:color w:val="000000"/>
          <w:sz w:val="28"/>
        </w:rPr>
        <w:t>общеобразоват</w:t>
      </w:r>
      <w:proofErr w:type="spellEnd"/>
      <w:r w:rsidRPr="00A952C4">
        <w:rPr>
          <w:rFonts w:ascii="Times New Roman" w:hAnsi="Times New Roman"/>
          <w:color w:val="000000"/>
          <w:sz w:val="28"/>
        </w:rPr>
        <w:t xml:space="preserve">. организаций: базовый и </w:t>
      </w:r>
      <w:proofErr w:type="spellStart"/>
      <w:r w:rsidRPr="00A952C4">
        <w:rPr>
          <w:rFonts w:ascii="Times New Roman" w:hAnsi="Times New Roman"/>
          <w:color w:val="000000"/>
          <w:sz w:val="28"/>
        </w:rPr>
        <w:t>профил</w:t>
      </w:r>
      <w:proofErr w:type="spellEnd"/>
      <w:r w:rsidRPr="00A952C4">
        <w:rPr>
          <w:rFonts w:ascii="Times New Roman" w:hAnsi="Times New Roman"/>
          <w:color w:val="000000"/>
          <w:sz w:val="28"/>
        </w:rPr>
        <w:t>. уровни /(</w:t>
      </w:r>
      <w:proofErr w:type="spellStart"/>
      <w:r w:rsidRPr="00A952C4">
        <w:rPr>
          <w:rFonts w:ascii="Times New Roman" w:hAnsi="Times New Roman"/>
          <w:color w:val="000000"/>
          <w:sz w:val="28"/>
        </w:rPr>
        <w:t>С.М.Никольский</w:t>
      </w:r>
      <w:proofErr w:type="spellEnd"/>
      <w:r w:rsidRPr="00A952C4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952C4">
        <w:rPr>
          <w:rFonts w:ascii="Times New Roman" w:hAnsi="Times New Roman"/>
          <w:color w:val="000000"/>
          <w:sz w:val="28"/>
        </w:rPr>
        <w:t>М.К.Потапов</w:t>
      </w:r>
      <w:proofErr w:type="spellEnd"/>
      <w:r w:rsidRPr="00A952C4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952C4">
        <w:rPr>
          <w:rFonts w:ascii="Times New Roman" w:hAnsi="Times New Roman"/>
          <w:color w:val="000000"/>
          <w:sz w:val="28"/>
        </w:rPr>
        <w:t>Н.Н.Решетников</w:t>
      </w:r>
      <w:proofErr w:type="spellEnd"/>
      <w:r w:rsidRPr="00A952C4">
        <w:rPr>
          <w:rFonts w:ascii="Times New Roman" w:hAnsi="Times New Roman"/>
          <w:color w:val="000000"/>
          <w:sz w:val="28"/>
        </w:rPr>
        <w:t xml:space="preserve">, А.В. </w:t>
      </w:r>
      <w:proofErr w:type="spellStart"/>
      <w:r w:rsidRPr="00A952C4">
        <w:rPr>
          <w:rFonts w:ascii="Times New Roman" w:hAnsi="Times New Roman"/>
          <w:color w:val="000000"/>
          <w:sz w:val="28"/>
        </w:rPr>
        <w:t>Шевкин</w:t>
      </w:r>
      <w:proofErr w:type="spellEnd"/>
      <w:r w:rsidRPr="00A952C4">
        <w:rPr>
          <w:rFonts w:ascii="Times New Roman" w:hAnsi="Times New Roman"/>
          <w:color w:val="000000"/>
          <w:sz w:val="28"/>
        </w:rPr>
        <w:t>).-12-е изд.- М. : Просвещение.2018.-430 с. : ил</w:t>
      </w:r>
      <w:proofErr w:type="gramStart"/>
      <w:r w:rsidRPr="00A952C4">
        <w:rPr>
          <w:rFonts w:ascii="Times New Roman" w:hAnsi="Times New Roman"/>
          <w:color w:val="000000"/>
          <w:sz w:val="28"/>
        </w:rPr>
        <w:t>.-</w:t>
      </w:r>
      <w:proofErr w:type="gramEnd"/>
      <w:r w:rsidRPr="00A952C4">
        <w:rPr>
          <w:rFonts w:ascii="Times New Roman" w:hAnsi="Times New Roman"/>
          <w:color w:val="000000"/>
          <w:sz w:val="28"/>
        </w:rPr>
        <w:t>(МГУ-школе)</w:t>
      </w:r>
      <w:r w:rsidRPr="00A952C4">
        <w:rPr>
          <w:sz w:val="28"/>
        </w:rPr>
        <w:br/>
      </w:r>
      <w:r w:rsidRPr="00A952C4">
        <w:rPr>
          <w:rFonts w:ascii="Times New Roman" w:hAnsi="Times New Roman"/>
          <w:color w:val="000000"/>
          <w:sz w:val="28"/>
        </w:rPr>
        <w:t xml:space="preserve"> - Алгебра и начала математического анализа. Дидактические материалы. </w:t>
      </w:r>
      <w:r w:rsidRPr="00A952C4">
        <w:rPr>
          <w:sz w:val="28"/>
        </w:rPr>
        <w:br/>
      </w:r>
      <w:r w:rsidRPr="00A952C4">
        <w:rPr>
          <w:rFonts w:ascii="Times New Roman" w:hAnsi="Times New Roman"/>
          <w:color w:val="000000"/>
          <w:sz w:val="28"/>
        </w:rPr>
        <w:t xml:space="preserve"> 10 класс; учеб. Пособие для </w:t>
      </w:r>
      <w:proofErr w:type="spellStart"/>
      <w:r w:rsidRPr="00A952C4">
        <w:rPr>
          <w:rFonts w:ascii="Times New Roman" w:hAnsi="Times New Roman"/>
          <w:color w:val="000000"/>
          <w:sz w:val="28"/>
        </w:rPr>
        <w:t>общеобразоват</w:t>
      </w:r>
      <w:proofErr w:type="gramStart"/>
      <w:r w:rsidRPr="00A952C4">
        <w:rPr>
          <w:rFonts w:ascii="Times New Roman" w:hAnsi="Times New Roman"/>
          <w:color w:val="000000"/>
          <w:sz w:val="28"/>
        </w:rPr>
        <w:t>.о</w:t>
      </w:r>
      <w:proofErr w:type="gramEnd"/>
      <w:r w:rsidRPr="00A952C4">
        <w:rPr>
          <w:rFonts w:ascii="Times New Roman" w:hAnsi="Times New Roman"/>
          <w:color w:val="000000"/>
          <w:sz w:val="28"/>
        </w:rPr>
        <w:t>рганизаций</w:t>
      </w:r>
      <w:proofErr w:type="spellEnd"/>
      <w:r w:rsidRPr="00A952C4">
        <w:rPr>
          <w:rFonts w:ascii="Times New Roman" w:hAnsi="Times New Roman"/>
          <w:color w:val="000000"/>
          <w:sz w:val="28"/>
        </w:rPr>
        <w:t xml:space="preserve"> / М., «Просвещение», 2021 г.;</w:t>
      </w:r>
      <w:r w:rsidRPr="00A952C4">
        <w:rPr>
          <w:sz w:val="28"/>
        </w:rPr>
        <w:br/>
      </w:r>
      <w:r w:rsidRPr="00A952C4">
        <w:rPr>
          <w:rFonts w:ascii="Times New Roman" w:hAnsi="Times New Roman"/>
          <w:color w:val="000000"/>
          <w:sz w:val="28"/>
        </w:rPr>
        <w:t xml:space="preserve"> - Алгебра и начала математического анализа.11 класс: учеб. для </w:t>
      </w:r>
      <w:proofErr w:type="spellStart"/>
      <w:r w:rsidRPr="00A952C4">
        <w:rPr>
          <w:rFonts w:ascii="Times New Roman" w:hAnsi="Times New Roman"/>
          <w:color w:val="000000"/>
          <w:sz w:val="28"/>
        </w:rPr>
        <w:t>общеобразоват</w:t>
      </w:r>
      <w:proofErr w:type="spellEnd"/>
      <w:r w:rsidRPr="00A952C4">
        <w:rPr>
          <w:rFonts w:ascii="Times New Roman" w:hAnsi="Times New Roman"/>
          <w:color w:val="000000"/>
          <w:sz w:val="28"/>
        </w:rPr>
        <w:t xml:space="preserve">. организаций: базовый и </w:t>
      </w:r>
      <w:proofErr w:type="spellStart"/>
      <w:r w:rsidRPr="00A952C4">
        <w:rPr>
          <w:rFonts w:ascii="Times New Roman" w:hAnsi="Times New Roman"/>
          <w:color w:val="000000"/>
          <w:sz w:val="28"/>
        </w:rPr>
        <w:t>профил</w:t>
      </w:r>
      <w:proofErr w:type="spellEnd"/>
      <w:r w:rsidRPr="00A952C4">
        <w:rPr>
          <w:rFonts w:ascii="Times New Roman" w:hAnsi="Times New Roman"/>
          <w:color w:val="000000"/>
          <w:sz w:val="28"/>
        </w:rPr>
        <w:t>. уровни /(</w:t>
      </w:r>
      <w:proofErr w:type="spellStart"/>
      <w:r w:rsidRPr="00A952C4">
        <w:rPr>
          <w:rFonts w:ascii="Times New Roman" w:hAnsi="Times New Roman"/>
          <w:color w:val="000000"/>
          <w:sz w:val="28"/>
        </w:rPr>
        <w:t>С.М.Никольский</w:t>
      </w:r>
      <w:proofErr w:type="spellEnd"/>
      <w:r w:rsidRPr="00A952C4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952C4">
        <w:rPr>
          <w:rFonts w:ascii="Times New Roman" w:hAnsi="Times New Roman"/>
          <w:color w:val="000000"/>
          <w:sz w:val="28"/>
        </w:rPr>
        <w:t>М.К.Потапов</w:t>
      </w:r>
      <w:proofErr w:type="spellEnd"/>
      <w:r w:rsidRPr="00A952C4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952C4">
        <w:rPr>
          <w:rFonts w:ascii="Times New Roman" w:hAnsi="Times New Roman"/>
          <w:color w:val="000000"/>
          <w:sz w:val="28"/>
        </w:rPr>
        <w:t>Н.Н.Решетников</w:t>
      </w:r>
      <w:proofErr w:type="spellEnd"/>
      <w:r w:rsidRPr="00A952C4">
        <w:rPr>
          <w:rFonts w:ascii="Times New Roman" w:hAnsi="Times New Roman"/>
          <w:color w:val="000000"/>
          <w:sz w:val="28"/>
        </w:rPr>
        <w:t xml:space="preserve">, А.В. </w:t>
      </w:r>
      <w:proofErr w:type="spellStart"/>
      <w:r w:rsidRPr="00A952C4">
        <w:rPr>
          <w:rFonts w:ascii="Times New Roman" w:hAnsi="Times New Roman"/>
          <w:color w:val="000000"/>
          <w:sz w:val="28"/>
        </w:rPr>
        <w:t>Шевкин</w:t>
      </w:r>
      <w:proofErr w:type="spellEnd"/>
      <w:r w:rsidRPr="00A952C4">
        <w:rPr>
          <w:rFonts w:ascii="Times New Roman" w:hAnsi="Times New Roman"/>
          <w:color w:val="000000"/>
          <w:sz w:val="28"/>
        </w:rPr>
        <w:t>).-12-е изд.- М. : Просвещение.2018.-430 с. : ил.-(МГУ-школе)</w:t>
      </w:r>
      <w:r w:rsidRPr="00A952C4">
        <w:rPr>
          <w:sz w:val="28"/>
        </w:rPr>
        <w:br/>
      </w:r>
      <w:r w:rsidRPr="00A952C4">
        <w:rPr>
          <w:rFonts w:ascii="Times New Roman" w:hAnsi="Times New Roman"/>
          <w:color w:val="000000"/>
          <w:sz w:val="28"/>
        </w:rPr>
        <w:t xml:space="preserve"> - Алгебра и начала математического анализа. Дидактические материалы. </w:t>
      </w:r>
      <w:r w:rsidRPr="00A952C4">
        <w:rPr>
          <w:sz w:val="28"/>
        </w:rPr>
        <w:br/>
      </w:r>
      <w:r w:rsidRPr="00A952C4">
        <w:rPr>
          <w:rFonts w:ascii="Times New Roman" w:hAnsi="Times New Roman"/>
          <w:color w:val="000000"/>
          <w:sz w:val="28"/>
        </w:rPr>
        <w:t xml:space="preserve"> 11 класс; учеб. Пособие для </w:t>
      </w:r>
      <w:proofErr w:type="spellStart"/>
      <w:r w:rsidRPr="00A952C4">
        <w:rPr>
          <w:rFonts w:ascii="Times New Roman" w:hAnsi="Times New Roman"/>
          <w:color w:val="000000"/>
          <w:sz w:val="28"/>
        </w:rPr>
        <w:t>общеобразоват.организаций</w:t>
      </w:r>
      <w:proofErr w:type="spellEnd"/>
      <w:r w:rsidRPr="00A952C4">
        <w:rPr>
          <w:rFonts w:ascii="Times New Roman" w:hAnsi="Times New Roman"/>
          <w:color w:val="000000"/>
          <w:sz w:val="28"/>
        </w:rPr>
        <w:t xml:space="preserve"> / М., «Просвещение», 2021 г.</w:t>
      </w:r>
      <w:bookmarkStart w:id="17" w:name="532be5bc-cf2c-43d3-81c9-7e8b6595a326"/>
      <w:bookmarkEnd w:id="17"/>
    </w:p>
    <w:p w:rsidR="000244E1" w:rsidRDefault="000244E1" w:rsidP="000244E1">
      <w:pPr>
        <w:spacing w:after="0" w:line="480" w:lineRule="auto"/>
        <w:ind w:left="120"/>
      </w:pPr>
    </w:p>
    <w:p w:rsidR="00C67640" w:rsidRPr="00A952C4" w:rsidRDefault="00C67640" w:rsidP="000244E1">
      <w:pPr>
        <w:spacing w:after="0" w:line="480" w:lineRule="auto"/>
        <w:ind w:left="120"/>
      </w:pPr>
    </w:p>
    <w:p w:rsidR="00330C14" w:rsidRPr="00A952C4" w:rsidRDefault="00F43803">
      <w:pPr>
        <w:spacing w:after="0" w:line="480" w:lineRule="auto"/>
        <w:ind w:left="120"/>
      </w:pPr>
      <w:r w:rsidRPr="00A952C4">
        <w:rPr>
          <w:rFonts w:ascii="Times New Roman" w:hAnsi="Times New Roman"/>
          <w:b/>
          <w:color w:val="000000"/>
          <w:sz w:val="28"/>
        </w:rPr>
        <w:lastRenderedPageBreak/>
        <w:t>МЕТОДИЧЕСКИЕ МАТЕРИАЛЫ ДЛЯ УЧИТЕЛЯ</w:t>
      </w:r>
    </w:p>
    <w:p w:rsidR="00330C14" w:rsidRPr="00A952C4" w:rsidRDefault="00F43803">
      <w:pPr>
        <w:spacing w:after="0" w:line="480" w:lineRule="auto"/>
        <w:ind w:left="120"/>
      </w:pPr>
      <w:r w:rsidRPr="00A952C4">
        <w:rPr>
          <w:rFonts w:ascii="Times New Roman" w:hAnsi="Times New Roman"/>
          <w:color w:val="000000"/>
          <w:sz w:val="28"/>
        </w:rPr>
        <w:t>- Алгебра и начала математического анализа. Методические рекомендации. 10 класс</w:t>
      </w:r>
      <w:proofErr w:type="gramStart"/>
      <w:r w:rsidRPr="00A952C4">
        <w:rPr>
          <w:rFonts w:ascii="Times New Roman" w:hAnsi="Times New Roman"/>
          <w:color w:val="000000"/>
          <w:sz w:val="28"/>
        </w:rPr>
        <w:t xml:space="preserve"> :</w:t>
      </w:r>
      <w:proofErr w:type="gramEnd"/>
      <w:r w:rsidRPr="00A952C4">
        <w:rPr>
          <w:rFonts w:ascii="Times New Roman" w:hAnsi="Times New Roman"/>
          <w:color w:val="000000"/>
          <w:sz w:val="28"/>
        </w:rPr>
        <w:t xml:space="preserve"> пособие для учителей </w:t>
      </w:r>
      <w:proofErr w:type="spellStart"/>
      <w:r w:rsidRPr="00A952C4">
        <w:rPr>
          <w:rFonts w:ascii="Times New Roman" w:hAnsi="Times New Roman"/>
          <w:color w:val="000000"/>
          <w:sz w:val="28"/>
        </w:rPr>
        <w:t>общеобразоват</w:t>
      </w:r>
      <w:proofErr w:type="spellEnd"/>
      <w:r w:rsidRPr="00A952C4">
        <w:rPr>
          <w:rFonts w:ascii="Times New Roman" w:hAnsi="Times New Roman"/>
          <w:color w:val="000000"/>
          <w:sz w:val="28"/>
        </w:rPr>
        <w:t xml:space="preserve">. организаций / М. К. Потапов, А. В. </w:t>
      </w:r>
      <w:proofErr w:type="spellStart"/>
      <w:r w:rsidRPr="00A952C4">
        <w:rPr>
          <w:rFonts w:ascii="Times New Roman" w:hAnsi="Times New Roman"/>
          <w:color w:val="000000"/>
          <w:sz w:val="28"/>
        </w:rPr>
        <w:t>Шевкин</w:t>
      </w:r>
      <w:proofErr w:type="spellEnd"/>
      <w:r w:rsidRPr="00A952C4">
        <w:rPr>
          <w:rFonts w:ascii="Times New Roman" w:hAnsi="Times New Roman"/>
          <w:color w:val="000000"/>
          <w:sz w:val="28"/>
        </w:rPr>
        <w:t>. — М.</w:t>
      </w:r>
      <w:proofErr w:type="gramStart"/>
      <w:r w:rsidRPr="00A952C4">
        <w:rPr>
          <w:rFonts w:ascii="Times New Roman" w:hAnsi="Times New Roman"/>
          <w:color w:val="000000"/>
          <w:sz w:val="28"/>
        </w:rPr>
        <w:t xml:space="preserve"> :</w:t>
      </w:r>
      <w:proofErr w:type="gramEnd"/>
      <w:r w:rsidRPr="00A952C4">
        <w:rPr>
          <w:rFonts w:ascii="Times New Roman" w:hAnsi="Times New Roman"/>
          <w:color w:val="000000"/>
          <w:sz w:val="28"/>
        </w:rPr>
        <w:t xml:space="preserve"> Просвещение, 2013. — 191 с. : ил. — (МГУ — школе).</w:t>
      </w:r>
      <w:r w:rsidRPr="00A952C4">
        <w:rPr>
          <w:sz w:val="28"/>
        </w:rPr>
        <w:br/>
      </w:r>
      <w:r w:rsidRPr="00A952C4">
        <w:rPr>
          <w:rFonts w:ascii="Times New Roman" w:hAnsi="Times New Roman"/>
          <w:color w:val="000000"/>
          <w:sz w:val="28"/>
        </w:rPr>
        <w:t xml:space="preserve"> - Алгебра и начала математического анализа. Дидактические материалы. </w:t>
      </w:r>
      <w:r w:rsidRPr="00A952C4">
        <w:rPr>
          <w:sz w:val="28"/>
        </w:rPr>
        <w:br/>
      </w:r>
      <w:r w:rsidRPr="00A952C4">
        <w:rPr>
          <w:rFonts w:ascii="Times New Roman" w:hAnsi="Times New Roman"/>
          <w:color w:val="000000"/>
          <w:sz w:val="28"/>
        </w:rPr>
        <w:t xml:space="preserve"> 10 класс; учеб. пособие для </w:t>
      </w:r>
      <w:proofErr w:type="spellStart"/>
      <w:r w:rsidRPr="00A952C4">
        <w:rPr>
          <w:rFonts w:ascii="Times New Roman" w:hAnsi="Times New Roman"/>
          <w:color w:val="000000"/>
          <w:sz w:val="28"/>
        </w:rPr>
        <w:t>общеобразоват.организаций</w:t>
      </w:r>
      <w:proofErr w:type="spellEnd"/>
      <w:r w:rsidRPr="00A952C4">
        <w:rPr>
          <w:rFonts w:ascii="Times New Roman" w:hAnsi="Times New Roman"/>
          <w:color w:val="000000"/>
          <w:sz w:val="28"/>
        </w:rPr>
        <w:t xml:space="preserve"> / М., «Просвещение», 2021 г.;</w:t>
      </w:r>
      <w:r w:rsidRPr="00A952C4">
        <w:rPr>
          <w:sz w:val="28"/>
        </w:rPr>
        <w:br/>
      </w:r>
      <w:r w:rsidRPr="00A952C4">
        <w:rPr>
          <w:rFonts w:ascii="Times New Roman" w:hAnsi="Times New Roman"/>
          <w:color w:val="000000"/>
          <w:sz w:val="28"/>
        </w:rPr>
        <w:t xml:space="preserve"> - Алгебра и начала математического анализа. Методические рекомендации. 11 класс</w:t>
      </w:r>
      <w:proofErr w:type="gramStart"/>
      <w:r w:rsidRPr="00A952C4">
        <w:rPr>
          <w:rFonts w:ascii="Times New Roman" w:hAnsi="Times New Roman"/>
          <w:color w:val="000000"/>
          <w:sz w:val="28"/>
        </w:rPr>
        <w:t xml:space="preserve"> :</w:t>
      </w:r>
      <w:proofErr w:type="gramEnd"/>
      <w:r w:rsidRPr="00A952C4">
        <w:rPr>
          <w:rFonts w:ascii="Times New Roman" w:hAnsi="Times New Roman"/>
          <w:color w:val="000000"/>
          <w:sz w:val="28"/>
        </w:rPr>
        <w:t xml:space="preserve"> пособие для учителей </w:t>
      </w:r>
      <w:proofErr w:type="spellStart"/>
      <w:r w:rsidRPr="00A952C4">
        <w:rPr>
          <w:rFonts w:ascii="Times New Roman" w:hAnsi="Times New Roman"/>
          <w:color w:val="000000"/>
          <w:sz w:val="28"/>
        </w:rPr>
        <w:t>общеобразоват</w:t>
      </w:r>
      <w:proofErr w:type="spellEnd"/>
      <w:r w:rsidRPr="00A952C4">
        <w:rPr>
          <w:rFonts w:ascii="Times New Roman" w:hAnsi="Times New Roman"/>
          <w:color w:val="000000"/>
          <w:sz w:val="28"/>
        </w:rPr>
        <w:t xml:space="preserve">. организаций / М. К. Потапов, А. В. </w:t>
      </w:r>
      <w:proofErr w:type="spellStart"/>
      <w:r w:rsidRPr="00A952C4">
        <w:rPr>
          <w:rFonts w:ascii="Times New Roman" w:hAnsi="Times New Roman"/>
          <w:color w:val="000000"/>
          <w:sz w:val="28"/>
        </w:rPr>
        <w:t>Шевкин</w:t>
      </w:r>
      <w:proofErr w:type="spellEnd"/>
      <w:r w:rsidRPr="00A952C4">
        <w:rPr>
          <w:rFonts w:ascii="Times New Roman" w:hAnsi="Times New Roman"/>
          <w:color w:val="000000"/>
          <w:sz w:val="28"/>
        </w:rPr>
        <w:t>. — М.</w:t>
      </w:r>
      <w:proofErr w:type="gramStart"/>
      <w:r w:rsidRPr="00A952C4">
        <w:rPr>
          <w:rFonts w:ascii="Times New Roman" w:hAnsi="Times New Roman"/>
          <w:color w:val="000000"/>
          <w:sz w:val="28"/>
        </w:rPr>
        <w:t xml:space="preserve"> :</w:t>
      </w:r>
      <w:proofErr w:type="gramEnd"/>
      <w:r w:rsidRPr="00A952C4">
        <w:rPr>
          <w:rFonts w:ascii="Times New Roman" w:hAnsi="Times New Roman"/>
          <w:color w:val="000000"/>
          <w:sz w:val="28"/>
        </w:rPr>
        <w:t xml:space="preserve"> Просвещение, 2013. — 191 с. : ил. — (МГУ — школе).</w:t>
      </w:r>
      <w:r w:rsidRPr="00A952C4">
        <w:rPr>
          <w:sz w:val="28"/>
        </w:rPr>
        <w:br/>
      </w:r>
      <w:r w:rsidRPr="00A952C4">
        <w:rPr>
          <w:rFonts w:ascii="Times New Roman" w:hAnsi="Times New Roman"/>
          <w:color w:val="000000"/>
          <w:sz w:val="28"/>
        </w:rPr>
        <w:t xml:space="preserve"> - Алгебра и начала математического анализа. Дидактические материалы. </w:t>
      </w:r>
      <w:r w:rsidRPr="00A952C4">
        <w:rPr>
          <w:sz w:val="28"/>
        </w:rPr>
        <w:br/>
      </w:r>
      <w:r w:rsidRPr="00A952C4">
        <w:rPr>
          <w:rFonts w:ascii="Times New Roman" w:hAnsi="Times New Roman"/>
          <w:color w:val="000000"/>
          <w:sz w:val="28"/>
        </w:rPr>
        <w:t xml:space="preserve"> 11 класс; учеб. пособие для </w:t>
      </w:r>
      <w:proofErr w:type="spellStart"/>
      <w:r w:rsidRPr="00A952C4">
        <w:rPr>
          <w:rFonts w:ascii="Times New Roman" w:hAnsi="Times New Roman"/>
          <w:color w:val="000000"/>
          <w:sz w:val="28"/>
        </w:rPr>
        <w:t>общеобразоват.организаций</w:t>
      </w:r>
      <w:proofErr w:type="spellEnd"/>
      <w:r w:rsidRPr="00A952C4">
        <w:rPr>
          <w:rFonts w:ascii="Times New Roman" w:hAnsi="Times New Roman"/>
          <w:color w:val="000000"/>
          <w:sz w:val="28"/>
        </w:rPr>
        <w:t xml:space="preserve"> / М., «Просвещение», 2021 г.</w:t>
      </w:r>
      <w:bookmarkStart w:id="18" w:name="1bf866c1-142b-4fe1-9c39-512defb57438"/>
      <w:bookmarkEnd w:id="18"/>
    </w:p>
    <w:p w:rsidR="00330C14" w:rsidRPr="00A952C4" w:rsidRDefault="00330C14">
      <w:pPr>
        <w:spacing w:after="0"/>
        <w:ind w:left="120"/>
      </w:pPr>
    </w:p>
    <w:p w:rsidR="00330C14" w:rsidRPr="00A952C4" w:rsidRDefault="00F43803">
      <w:pPr>
        <w:spacing w:after="0" w:line="480" w:lineRule="auto"/>
        <w:ind w:left="120"/>
      </w:pPr>
      <w:r w:rsidRPr="00A952C4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30C14" w:rsidRDefault="00F4380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https://m.edsoo.ru/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http://www.yaklass.ru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http://www.fipi.ru/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http://www.ege.edu.ru/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 xml:space="preserve"> http://resh.edu.ru/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 math-ege.sdamgia.ru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https://urok.1c.ru/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http://school-collection.edu.ru/</w:t>
      </w:r>
      <w:r>
        <w:rPr>
          <w:sz w:val="28"/>
        </w:rPr>
        <w:br/>
      </w:r>
      <w:bookmarkStart w:id="19" w:name="33bd3c8a-d70a-4cdc-a528-738232c0b60c"/>
      <w:bookmarkEnd w:id="19"/>
    </w:p>
    <w:p w:rsidR="00330C14" w:rsidRDefault="00330C14">
      <w:pPr>
        <w:sectPr w:rsidR="00330C14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F43803" w:rsidRDefault="00F43803"/>
    <w:sectPr w:rsidR="00F4380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97233"/>
    <w:multiLevelType w:val="multilevel"/>
    <w:tmpl w:val="C9426D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56C72FD"/>
    <w:multiLevelType w:val="multilevel"/>
    <w:tmpl w:val="5D2609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78F70C0"/>
    <w:multiLevelType w:val="multilevel"/>
    <w:tmpl w:val="96C0EE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B717C17"/>
    <w:multiLevelType w:val="multilevel"/>
    <w:tmpl w:val="8392DE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BF403BA"/>
    <w:multiLevelType w:val="multilevel"/>
    <w:tmpl w:val="3AB484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D8A6519"/>
    <w:multiLevelType w:val="multilevel"/>
    <w:tmpl w:val="9C0C20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C14"/>
    <w:rsid w:val="000244E1"/>
    <w:rsid w:val="00030DDF"/>
    <w:rsid w:val="000A2ADF"/>
    <w:rsid w:val="000C68DB"/>
    <w:rsid w:val="00100841"/>
    <w:rsid w:val="001F461C"/>
    <w:rsid w:val="00330C14"/>
    <w:rsid w:val="008F4AAD"/>
    <w:rsid w:val="00A952C4"/>
    <w:rsid w:val="00AC14CD"/>
    <w:rsid w:val="00C54628"/>
    <w:rsid w:val="00C67640"/>
    <w:rsid w:val="00DF0527"/>
    <w:rsid w:val="00F43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244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244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244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244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1568aba3" TargetMode="External"/><Relationship Id="rId13" Type="http://schemas.openxmlformats.org/officeDocument/2006/relationships/hyperlink" Target="https://m.edsoo.ru/f11c4afd" TargetMode="External"/><Relationship Id="rId18" Type="http://schemas.openxmlformats.org/officeDocument/2006/relationships/hyperlink" Target="https://m.edsoo.ru/f11c4afd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s://m.edsoo.ru/1568aba3" TargetMode="External"/><Relationship Id="rId12" Type="http://schemas.openxmlformats.org/officeDocument/2006/relationships/hyperlink" Target="https://m.edsoo.ru/1568aba3" TargetMode="External"/><Relationship Id="rId17" Type="http://schemas.openxmlformats.org/officeDocument/2006/relationships/hyperlink" Target="https://m.edsoo.ru/f11c4afd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11c4afd" TargetMode="External"/><Relationship Id="rId20" Type="http://schemas.openxmlformats.org/officeDocument/2006/relationships/hyperlink" Target="https://m.edsoo.ru/f11c4afd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1568aba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f11c4afd" TargetMode="External"/><Relationship Id="rId10" Type="http://schemas.openxmlformats.org/officeDocument/2006/relationships/hyperlink" Target="https://m.edsoo.ru/1568aba3" TargetMode="External"/><Relationship Id="rId19" Type="http://schemas.openxmlformats.org/officeDocument/2006/relationships/hyperlink" Target="https://m.edsoo.ru/f11c4af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1568aba3" TargetMode="External"/><Relationship Id="rId14" Type="http://schemas.openxmlformats.org/officeDocument/2006/relationships/hyperlink" Target="https://m.edsoo.ru/f11c4afd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36</Pages>
  <Words>6811</Words>
  <Characters>38826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Зарема Владимировна</dc:creator>
  <cp:lastModifiedBy>Зарема Владимировна</cp:lastModifiedBy>
  <cp:revision>2</cp:revision>
  <cp:lastPrinted>2024-09-25T11:04:00Z</cp:lastPrinted>
  <dcterms:created xsi:type="dcterms:W3CDTF">2024-10-14T10:29:00Z</dcterms:created>
  <dcterms:modified xsi:type="dcterms:W3CDTF">2024-10-14T10:29:00Z</dcterms:modified>
</cp:coreProperties>
</file>